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8EFF0" w14:textId="77777777" w:rsidR="001D5FA9" w:rsidRDefault="001D5FA9" w:rsidP="001216DB">
      <w:pPr>
        <w:pStyle w:val="Title"/>
      </w:pPr>
      <w:r>
        <w:t>Rules G</w:t>
      </w:r>
      <w:r w:rsidRPr="001D5FA9">
        <w:t xml:space="preserve">roup </w:t>
      </w:r>
      <w:r>
        <w:t>M</w:t>
      </w:r>
      <w:r w:rsidRPr="001D5FA9">
        <w:t xml:space="preserve">eeting </w:t>
      </w:r>
    </w:p>
    <w:p w14:paraId="1E951F9E" w14:textId="0E948565" w:rsidR="00BD6ABA" w:rsidRDefault="0023352C" w:rsidP="00BD6ABA">
      <w:pPr>
        <w:pStyle w:val="Subtitle"/>
      </w:pPr>
      <w:r>
        <w:t>2</w:t>
      </w:r>
      <w:r w:rsidR="00350582">
        <w:t>9</w:t>
      </w:r>
      <w:r w:rsidR="00B77516" w:rsidRPr="00B77516">
        <w:rPr>
          <w:vertAlign w:val="superscript"/>
        </w:rPr>
        <w:t>th</w:t>
      </w:r>
      <w:r w:rsidR="00B77516">
        <w:t xml:space="preserve"> </w:t>
      </w:r>
      <w:r w:rsidR="00350582">
        <w:t>April</w:t>
      </w:r>
      <w:r w:rsidR="002112D9">
        <w:t xml:space="preserve"> 202</w:t>
      </w:r>
      <w:r w:rsidR="00C074EE">
        <w:t>5</w:t>
      </w:r>
    </w:p>
    <w:p w14:paraId="4F723447" w14:textId="77777777" w:rsidR="00222FC0" w:rsidRPr="001D5FA9" w:rsidRDefault="00222FC0" w:rsidP="00CA5A30">
      <w:pPr>
        <w:pStyle w:val="Heading1"/>
        <w:numPr>
          <w:ilvl w:val="0"/>
          <w:numId w:val="0"/>
        </w:numPr>
      </w:pPr>
      <w:r w:rsidRPr="001D5FA9">
        <w:t>Attendees</w:t>
      </w:r>
      <w:r>
        <w:t>:</w:t>
      </w:r>
    </w:p>
    <w:p w14:paraId="0123A4B4" w14:textId="266BE3F3" w:rsidR="00222FC0" w:rsidRDefault="00222FC0" w:rsidP="00222FC0">
      <w:r>
        <w:t xml:space="preserve">Alan Willis, </w:t>
      </w:r>
      <w:r w:rsidRPr="001D5FA9">
        <w:t xml:space="preserve">Freya </w:t>
      </w:r>
      <w:r>
        <w:t>A</w:t>
      </w:r>
      <w:r w:rsidRPr="001D5FA9">
        <w:t>sk</w:t>
      </w:r>
      <w:r>
        <w:t>h</w:t>
      </w:r>
      <w:r w:rsidRPr="001D5FA9">
        <w:t>am,</w:t>
      </w:r>
      <w:r w:rsidRPr="00ED5506">
        <w:t xml:space="preserve"> </w:t>
      </w:r>
      <w:r>
        <w:t>Barry Elkington</w:t>
      </w:r>
      <w:r w:rsidR="00C074EE">
        <w:t>,</w:t>
      </w:r>
      <w:r>
        <w:t xml:space="preserve"> </w:t>
      </w:r>
      <w:r w:rsidRPr="001D5FA9">
        <w:t xml:space="preserve">David </w:t>
      </w:r>
      <w:r>
        <w:t>M</w:t>
      </w:r>
      <w:r w:rsidRPr="001D5FA9">
        <w:t>ay</w:t>
      </w:r>
      <w:r>
        <w:t>, Terry Smith &amp;</w:t>
      </w:r>
      <w:r w:rsidR="00A53EA7">
        <w:t xml:space="preserve"> Alan Leakey</w:t>
      </w:r>
    </w:p>
    <w:tbl>
      <w:tblPr>
        <w:tblStyle w:val="TableGrid"/>
        <w:tblW w:w="0" w:type="auto"/>
        <w:tblLayout w:type="fixed"/>
        <w:tblLook w:val="04A0" w:firstRow="1" w:lastRow="0" w:firstColumn="1" w:lastColumn="0" w:noHBand="0" w:noVBand="1"/>
      </w:tblPr>
      <w:tblGrid>
        <w:gridCol w:w="10485"/>
        <w:gridCol w:w="3402"/>
      </w:tblGrid>
      <w:tr w:rsidR="004F0DB5" w:rsidRPr="002D60C0" w14:paraId="2639D219" w14:textId="77777777" w:rsidTr="008B1F87">
        <w:tc>
          <w:tcPr>
            <w:tcW w:w="10485" w:type="dxa"/>
            <w:shd w:val="clear" w:color="auto" w:fill="D9E2F3" w:themeFill="accent1" w:themeFillTint="33"/>
          </w:tcPr>
          <w:p w14:paraId="2B6A670F" w14:textId="4E01C53D" w:rsidR="004F0DB5" w:rsidRPr="00BD0538" w:rsidRDefault="00372E30" w:rsidP="00E869B4">
            <w:pPr>
              <w:pStyle w:val="Heading3"/>
              <w:rPr>
                <w:b/>
                <w:bCs/>
              </w:rPr>
            </w:pPr>
            <w:r>
              <w:rPr>
                <w:b/>
                <w:bCs/>
              </w:rPr>
              <w:t>Apologies</w:t>
            </w:r>
          </w:p>
        </w:tc>
        <w:tc>
          <w:tcPr>
            <w:tcW w:w="3402" w:type="dxa"/>
            <w:shd w:val="clear" w:color="auto" w:fill="D9E2F3" w:themeFill="accent1" w:themeFillTint="33"/>
          </w:tcPr>
          <w:p w14:paraId="2C006545" w14:textId="73821B71" w:rsidR="004F0DB5" w:rsidRPr="003A272E" w:rsidRDefault="00696220" w:rsidP="00E869B4">
            <w:pPr>
              <w:pStyle w:val="Heading3"/>
              <w:numPr>
                <w:ilvl w:val="0"/>
                <w:numId w:val="0"/>
              </w:numPr>
              <w:ind w:left="288"/>
              <w:rPr>
                <w:b/>
                <w:bCs/>
              </w:rPr>
            </w:pPr>
            <w:r w:rsidRPr="003A272E">
              <w:rPr>
                <w:b/>
                <w:bCs/>
              </w:rPr>
              <w:t>ACTIONS</w:t>
            </w:r>
          </w:p>
        </w:tc>
      </w:tr>
      <w:tr w:rsidR="00372E30" w:rsidRPr="002D60C0" w14:paraId="24C5AAED" w14:textId="77777777" w:rsidTr="00372E30">
        <w:tc>
          <w:tcPr>
            <w:tcW w:w="10485" w:type="dxa"/>
            <w:shd w:val="clear" w:color="auto" w:fill="auto"/>
          </w:tcPr>
          <w:p w14:paraId="7C0CFF44" w14:textId="5104CE10" w:rsidR="00372E30" w:rsidRDefault="00372E30" w:rsidP="00372E30">
            <w:pPr>
              <w:pStyle w:val="ListParagraph"/>
              <w:numPr>
                <w:ilvl w:val="0"/>
                <w:numId w:val="36"/>
              </w:numPr>
            </w:pPr>
            <w:r>
              <w:t>Graham Nilsen</w:t>
            </w:r>
          </w:p>
        </w:tc>
        <w:tc>
          <w:tcPr>
            <w:tcW w:w="3402" w:type="dxa"/>
            <w:shd w:val="clear" w:color="auto" w:fill="auto"/>
          </w:tcPr>
          <w:p w14:paraId="19A9DE66" w14:textId="77777777" w:rsidR="00372E30" w:rsidRPr="003A272E" w:rsidRDefault="00372E30" w:rsidP="00372E30"/>
        </w:tc>
      </w:tr>
      <w:tr w:rsidR="00372E30" w:rsidRPr="002D60C0" w14:paraId="7E59CD12" w14:textId="77777777" w:rsidTr="008B1F87">
        <w:tc>
          <w:tcPr>
            <w:tcW w:w="10485" w:type="dxa"/>
            <w:shd w:val="clear" w:color="auto" w:fill="D9E2F3" w:themeFill="accent1" w:themeFillTint="33"/>
          </w:tcPr>
          <w:p w14:paraId="17D7B107" w14:textId="11C3042C" w:rsidR="00372E30" w:rsidRDefault="00372E30" w:rsidP="00E869B4">
            <w:pPr>
              <w:pStyle w:val="Heading3"/>
              <w:rPr>
                <w:b/>
                <w:bCs/>
              </w:rPr>
            </w:pPr>
            <w:r>
              <w:rPr>
                <w:b/>
                <w:bCs/>
              </w:rPr>
              <w:t>Chair’s Update</w:t>
            </w:r>
          </w:p>
        </w:tc>
        <w:tc>
          <w:tcPr>
            <w:tcW w:w="3402" w:type="dxa"/>
            <w:shd w:val="clear" w:color="auto" w:fill="D9E2F3" w:themeFill="accent1" w:themeFillTint="33"/>
          </w:tcPr>
          <w:p w14:paraId="48AF0B85" w14:textId="77777777" w:rsidR="00372E30" w:rsidRPr="003A272E" w:rsidRDefault="00372E30" w:rsidP="00E869B4">
            <w:pPr>
              <w:pStyle w:val="Heading3"/>
              <w:numPr>
                <w:ilvl w:val="0"/>
                <w:numId w:val="0"/>
              </w:numPr>
              <w:ind w:left="288"/>
              <w:rPr>
                <w:b/>
                <w:bCs/>
              </w:rPr>
            </w:pPr>
          </w:p>
        </w:tc>
      </w:tr>
      <w:tr w:rsidR="007B72BF" w:rsidRPr="002D60C0" w14:paraId="664485E6" w14:textId="77777777" w:rsidTr="008B1F87">
        <w:tc>
          <w:tcPr>
            <w:tcW w:w="10485" w:type="dxa"/>
            <w:shd w:val="clear" w:color="auto" w:fill="auto"/>
          </w:tcPr>
          <w:p w14:paraId="78214784" w14:textId="2AF4C51E" w:rsidR="00E0276E" w:rsidRDefault="005C7818" w:rsidP="00E0276E">
            <w:pPr>
              <w:pStyle w:val="ListParagraph"/>
              <w:numPr>
                <w:ilvl w:val="0"/>
                <w:numId w:val="23"/>
              </w:numPr>
            </w:pPr>
            <w:r>
              <w:t>AW</w:t>
            </w:r>
            <w:r w:rsidR="00E0276E">
              <w:t xml:space="preserve"> asked the group if anyone would be </w:t>
            </w:r>
            <w:r w:rsidR="0032215F">
              <w:t>available to attend the EM</w:t>
            </w:r>
            <w:r w:rsidR="00862765">
              <w:t xml:space="preserve"> Officials conference on 20</w:t>
            </w:r>
            <w:r w:rsidR="00862765" w:rsidRPr="00862765">
              <w:rPr>
                <w:vertAlign w:val="superscript"/>
              </w:rPr>
              <w:t>th</w:t>
            </w:r>
            <w:r w:rsidR="00862765">
              <w:t xml:space="preserve"> September near Nottingham. The group </w:t>
            </w:r>
            <w:r w:rsidR="00BD4B6E">
              <w:t>was asked to check their availability.</w:t>
            </w:r>
          </w:p>
          <w:p w14:paraId="30727733" w14:textId="77777777" w:rsidR="005B710E" w:rsidRDefault="00BD4B6E" w:rsidP="002F1F10">
            <w:pPr>
              <w:pStyle w:val="ListParagraph"/>
              <w:numPr>
                <w:ilvl w:val="0"/>
                <w:numId w:val="23"/>
              </w:numPr>
            </w:pPr>
            <w:r>
              <w:t>AW had received correspondence on the following topics</w:t>
            </w:r>
          </w:p>
          <w:p w14:paraId="099F63D9" w14:textId="77777777" w:rsidR="00BD4B6E" w:rsidRDefault="00BD4B6E" w:rsidP="00BD4B6E">
            <w:pPr>
              <w:pStyle w:val="ListParagraph"/>
              <w:numPr>
                <w:ilvl w:val="1"/>
                <w:numId w:val="23"/>
              </w:numPr>
            </w:pPr>
            <w:r>
              <w:t>YBT –</w:t>
            </w:r>
            <w:r w:rsidR="00D46872">
              <w:t xml:space="preserve"> poor wording leading to ambiguous rules raised by Roger Thetford. Issue resolved and will be corrected in 2026 competition rule update</w:t>
            </w:r>
          </w:p>
          <w:p w14:paraId="0B295EDF" w14:textId="77777777" w:rsidR="00D46872" w:rsidRDefault="00094E41" w:rsidP="00BD4B6E">
            <w:pPr>
              <w:pStyle w:val="ListParagraph"/>
              <w:numPr>
                <w:ilvl w:val="1"/>
                <w:numId w:val="23"/>
              </w:numPr>
            </w:pPr>
            <w:r>
              <w:t>Feedback from British Middles via Alan Rosen – to be combined with feedback from other major events to review competition rules for 2026</w:t>
            </w:r>
          </w:p>
          <w:p w14:paraId="6A546AEB" w14:textId="77777777" w:rsidR="00094E41" w:rsidRDefault="00197101" w:rsidP="00BD4B6E">
            <w:pPr>
              <w:pStyle w:val="ListParagraph"/>
              <w:numPr>
                <w:ilvl w:val="1"/>
                <w:numId w:val="23"/>
              </w:numPr>
            </w:pPr>
            <w:r>
              <w:t>Complaints in advance of the event – discussed as part of individual issues section</w:t>
            </w:r>
          </w:p>
          <w:p w14:paraId="4510D47E" w14:textId="77777777" w:rsidR="00197101" w:rsidRDefault="00197101" w:rsidP="00BD4B6E">
            <w:pPr>
              <w:pStyle w:val="ListParagraph"/>
              <w:numPr>
                <w:ilvl w:val="1"/>
                <w:numId w:val="23"/>
              </w:numPr>
            </w:pPr>
            <w:r>
              <w:t>The use of the words “gender” and “sex” in the rules</w:t>
            </w:r>
          </w:p>
          <w:p w14:paraId="4A609DFE" w14:textId="40D58C41" w:rsidR="00EE6481" w:rsidRDefault="00197101" w:rsidP="00013367">
            <w:pPr>
              <w:pStyle w:val="ListParagraph"/>
              <w:numPr>
                <w:ilvl w:val="1"/>
                <w:numId w:val="23"/>
              </w:numPr>
            </w:pPr>
            <w:r>
              <w:t>On going discussion of non-competitive vs non-eligible and where those labelled non-competitive should appear in the results. Discuss around what is possible in software used to process results.</w:t>
            </w:r>
            <w:r w:rsidR="00421A20">
              <w:t xml:space="preserve"> It was noted that all British Championships should be asking for a declaration of eligibility on the entry system</w:t>
            </w:r>
            <w:r w:rsidR="00EE6481">
              <w:t>.</w:t>
            </w:r>
          </w:p>
        </w:tc>
        <w:tc>
          <w:tcPr>
            <w:tcW w:w="3402" w:type="dxa"/>
            <w:shd w:val="clear" w:color="auto" w:fill="auto"/>
          </w:tcPr>
          <w:p w14:paraId="7799E71F" w14:textId="77777777" w:rsidR="007B72BF" w:rsidRPr="003A272E" w:rsidRDefault="007B72BF" w:rsidP="00E869B4">
            <w:pPr>
              <w:pStyle w:val="Heading3"/>
              <w:numPr>
                <w:ilvl w:val="0"/>
                <w:numId w:val="0"/>
              </w:numPr>
              <w:ind w:left="288"/>
              <w:rPr>
                <w:b/>
                <w:bCs/>
              </w:rPr>
            </w:pPr>
          </w:p>
        </w:tc>
      </w:tr>
      <w:tr w:rsidR="00797546" w:rsidRPr="002D60C0" w14:paraId="361A64A5" w14:textId="77777777" w:rsidTr="008B1F87">
        <w:tc>
          <w:tcPr>
            <w:tcW w:w="10485" w:type="dxa"/>
            <w:shd w:val="clear" w:color="auto" w:fill="DEEAF6" w:themeFill="accent5" w:themeFillTint="33"/>
          </w:tcPr>
          <w:p w14:paraId="4C195BDF" w14:textId="3A057124" w:rsidR="00797546" w:rsidRPr="00F80C49" w:rsidRDefault="00F80C49" w:rsidP="00F80C49">
            <w:pPr>
              <w:pStyle w:val="Heading3"/>
              <w:rPr>
                <w:b/>
                <w:bCs/>
              </w:rPr>
            </w:pPr>
            <w:r>
              <w:rPr>
                <w:b/>
                <w:bCs/>
              </w:rPr>
              <w:t>Approval of the minutes</w:t>
            </w:r>
          </w:p>
        </w:tc>
        <w:tc>
          <w:tcPr>
            <w:tcW w:w="3402" w:type="dxa"/>
            <w:shd w:val="clear" w:color="auto" w:fill="DEEAF6" w:themeFill="accent5" w:themeFillTint="33"/>
          </w:tcPr>
          <w:p w14:paraId="03E65368" w14:textId="77777777" w:rsidR="00797546" w:rsidRPr="003A272E" w:rsidRDefault="00797546" w:rsidP="00E869B4">
            <w:pPr>
              <w:pStyle w:val="Heading3"/>
              <w:numPr>
                <w:ilvl w:val="0"/>
                <w:numId w:val="0"/>
              </w:numPr>
              <w:ind w:left="288"/>
              <w:rPr>
                <w:b/>
                <w:bCs/>
              </w:rPr>
            </w:pPr>
          </w:p>
        </w:tc>
      </w:tr>
      <w:tr w:rsidR="00E8502D" w:rsidRPr="002D60C0" w14:paraId="6F635316" w14:textId="77777777" w:rsidTr="008B1F87">
        <w:tc>
          <w:tcPr>
            <w:tcW w:w="10485" w:type="dxa"/>
          </w:tcPr>
          <w:p w14:paraId="23EA1DDD" w14:textId="77777777" w:rsidR="00013367" w:rsidRDefault="00DB58C6" w:rsidP="00013367">
            <w:pPr>
              <w:pStyle w:val="ListParagraph"/>
              <w:numPr>
                <w:ilvl w:val="0"/>
                <w:numId w:val="25"/>
              </w:numPr>
            </w:pPr>
            <w:r>
              <w:t xml:space="preserve">FA confirmed that all outstanding minutes had been resent to </w:t>
            </w:r>
            <w:r w:rsidR="00013367">
              <w:t>Alex Welch</w:t>
            </w:r>
            <w:r>
              <w:t xml:space="preserve"> for publication on the website </w:t>
            </w:r>
            <w:r w:rsidR="00013367">
              <w:t>and that they are now available</w:t>
            </w:r>
            <w:r>
              <w:t>.</w:t>
            </w:r>
          </w:p>
          <w:p w14:paraId="7584A2B5" w14:textId="7C62F8AE" w:rsidR="00013367" w:rsidRDefault="00013367" w:rsidP="00013367">
            <w:pPr>
              <w:pStyle w:val="ListParagraph"/>
              <w:numPr>
                <w:ilvl w:val="0"/>
                <w:numId w:val="25"/>
              </w:numPr>
            </w:pPr>
            <w:r>
              <w:t>AW asked that the minutes of the last meeting include just a summary of discussion regarding the Individual Issues spreadsheet as there was too much detail included previously.</w:t>
            </w:r>
          </w:p>
          <w:p w14:paraId="6604E944" w14:textId="2B0E0DE3" w:rsidR="00E8502D" w:rsidRDefault="00E8502D" w:rsidP="00013367">
            <w:pPr>
              <w:pStyle w:val="ListParagraph"/>
              <w:numPr>
                <w:ilvl w:val="0"/>
                <w:numId w:val="25"/>
              </w:numPr>
            </w:pPr>
            <w:r>
              <w:t xml:space="preserve">The minutes of the meeting on </w:t>
            </w:r>
            <w:r w:rsidR="004555D3">
              <w:t>24</w:t>
            </w:r>
            <w:r w:rsidR="008A1775">
              <w:t>/0</w:t>
            </w:r>
            <w:r w:rsidR="004555D3">
              <w:t>3</w:t>
            </w:r>
            <w:r w:rsidR="008A1775">
              <w:t>/25</w:t>
            </w:r>
            <w:r>
              <w:t xml:space="preserve"> were</w:t>
            </w:r>
            <w:r w:rsidR="00C074EE">
              <w:t xml:space="preserve"> </w:t>
            </w:r>
            <w:r>
              <w:t>approved</w:t>
            </w:r>
            <w:r w:rsidR="004555D3">
              <w:t xml:space="preserve"> pending summarisation. </w:t>
            </w:r>
          </w:p>
        </w:tc>
        <w:tc>
          <w:tcPr>
            <w:tcW w:w="3402" w:type="dxa"/>
          </w:tcPr>
          <w:p w14:paraId="6575B310" w14:textId="42E74E1D" w:rsidR="00E8502D" w:rsidRPr="00E8502D" w:rsidRDefault="00E8502D" w:rsidP="00E8502D">
            <w:pPr>
              <w:rPr>
                <w:b/>
                <w:bCs/>
              </w:rPr>
            </w:pPr>
            <w:r w:rsidRPr="00E8502D">
              <w:rPr>
                <w:b/>
                <w:bCs/>
              </w:rPr>
              <w:t xml:space="preserve">FA </w:t>
            </w:r>
            <w:r w:rsidR="00C074EE">
              <w:rPr>
                <w:b/>
                <w:bCs/>
              </w:rPr>
              <w:t xml:space="preserve">to </w:t>
            </w:r>
            <w:r w:rsidR="008B1F87">
              <w:rPr>
                <w:b/>
                <w:bCs/>
              </w:rPr>
              <w:t>summarise minutes of last meeting.</w:t>
            </w:r>
          </w:p>
        </w:tc>
      </w:tr>
      <w:tr w:rsidR="00E8502D" w:rsidRPr="002D60C0" w14:paraId="41348AF7" w14:textId="77777777" w:rsidTr="008B1F87">
        <w:tc>
          <w:tcPr>
            <w:tcW w:w="10485" w:type="dxa"/>
            <w:shd w:val="clear" w:color="auto" w:fill="D9E2F3" w:themeFill="accent1" w:themeFillTint="33"/>
          </w:tcPr>
          <w:p w14:paraId="537D00F8" w14:textId="148168EB" w:rsidR="00E8502D" w:rsidRPr="003A272E" w:rsidRDefault="00E869B4" w:rsidP="00022A09">
            <w:pPr>
              <w:pStyle w:val="Heading3"/>
            </w:pPr>
            <w:r>
              <w:lastRenderedPageBreak/>
              <w:t xml:space="preserve"> </w:t>
            </w:r>
            <w:r w:rsidR="00E8502D" w:rsidRPr="003A272E">
              <w:t>Review of actions from previous meeting:</w:t>
            </w:r>
          </w:p>
        </w:tc>
        <w:tc>
          <w:tcPr>
            <w:tcW w:w="3402" w:type="dxa"/>
            <w:shd w:val="clear" w:color="auto" w:fill="D9E2F3" w:themeFill="accent1" w:themeFillTint="33"/>
          </w:tcPr>
          <w:p w14:paraId="7D9B12FE" w14:textId="5EACE13C" w:rsidR="00E8502D" w:rsidRPr="004F0DB5" w:rsidRDefault="00E8502D" w:rsidP="004F0DB5">
            <w:pPr>
              <w:rPr>
                <w:b/>
                <w:bCs/>
              </w:rPr>
            </w:pPr>
          </w:p>
        </w:tc>
      </w:tr>
      <w:tr w:rsidR="008B1F87" w:rsidRPr="002D60C0" w14:paraId="310F71D8" w14:textId="77777777" w:rsidTr="008B1F87">
        <w:tc>
          <w:tcPr>
            <w:tcW w:w="10485" w:type="dxa"/>
            <w:shd w:val="clear" w:color="auto" w:fill="auto"/>
          </w:tcPr>
          <w:p w14:paraId="3C9AB701" w14:textId="53F1CBBD" w:rsidR="008B1F87" w:rsidRPr="0018352D" w:rsidRDefault="008B1F87" w:rsidP="0018352D">
            <w:pPr>
              <w:pStyle w:val="ListParagraph"/>
              <w:numPr>
                <w:ilvl w:val="0"/>
                <w:numId w:val="34"/>
              </w:numPr>
              <w:rPr>
                <w:i/>
                <w:iCs/>
              </w:rPr>
            </w:pPr>
            <w:r w:rsidRPr="0018352D">
              <w:rPr>
                <w:rFonts w:eastAsia="Times New Roman" w:cstheme="minorHAnsi"/>
                <w:b/>
                <w:bCs/>
                <w:i/>
                <w:iCs/>
                <w:kern w:val="0"/>
                <w:lang w:eastAsia="en-GB"/>
                <w14:ligatures w14:val="none"/>
              </w:rPr>
              <w:t>AW &amp; DM</w:t>
            </w:r>
            <w:r w:rsidRPr="0018352D">
              <w:rPr>
                <w:rFonts w:eastAsia="Times New Roman" w:cstheme="minorHAnsi"/>
                <w:i/>
                <w:iCs/>
                <w:kern w:val="0"/>
                <w:lang w:eastAsia="en-GB"/>
                <w14:ligatures w14:val="none"/>
              </w:rPr>
              <w:t xml:space="preserve"> to discuss and produce paper for group to </w:t>
            </w:r>
            <w:r w:rsidRPr="0018352D">
              <w:rPr>
                <w:i/>
                <w:iCs/>
              </w:rPr>
              <w:t>discuss at next meeting on truncating courses at level A (Misplaced controls to void or not)</w:t>
            </w:r>
            <w:r w:rsidRPr="007A5859">
              <w:t xml:space="preserve"> – AW &amp; DM confirmed that their paper is </w:t>
            </w:r>
            <w:r>
              <w:t>now</w:t>
            </w:r>
            <w:r w:rsidRPr="007A5859">
              <w:t xml:space="preserve"> complete and </w:t>
            </w:r>
            <w:r>
              <w:t>has been circulated to the group for review</w:t>
            </w:r>
            <w:r w:rsidR="000E5D63">
              <w:t>. Discussed in agenda</w:t>
            </w:r>
          </w:p>
        </w:tc>
        <w:tc>
          <w:tcPr>
            <w:tcW w:w="3402" w:type="dxa"/>
            <w:shd w:val="clear" w:color="auto" w:fill="auto"/>
          </w:tcPr>
          <w:p w14:paraId="166B6507" w14:textId="150429E8" w:rsidR="008B1F87" w:rsidRPr="004F0DB5" w:rsidRDefault="000E5D63" w:rsidP="004F0DB5">
            <w:pPr>
              <w:rPr>
                <w:b/>
                <w:bCs/>
              </w:rPr>
            </w:pPr>
            <w:r>
              <w:rPr>
                <w:b/>
                <w:bCs/>
              </w:rPr>
              <w:t>Closed</w:t>
            </w:r>
          </w:p>
        </w:tc>
      </w:tr>
      <w:tr w:rsidR="008B1F87" w:rsidRPr="002D60C0" w14:paraId="49EBE5E0" w14:textId="77777777" w:rsidTr="008B1F87">
        <w:tc>
          <w:tcPr>
            <w:tcW w:w="10485" w:type="dxa"/>
            <w:shd w:val="clear" w:color="auto" w:fill="auto"/>
          </w:tcPr>
          <w:p w14:paraId="1FB1913A" w14:textId="24C14EDA" w:rsidR="008B1F87" w:rsidRPr="0018352D" w:rsidRDefault="008B1F87" w:rsidP="0018352D">
            <w:pPr>
              <w:pStyle w:val="ListParagraph"/>
              <w:numPr>
                <w:ilvl w:val="0"/>
                <w:numId w:val="34"/>
              </w:numPr>
              <w:rPr>
                <w:i/>
                <w:iCs/>
              </w:rPr>
            </w:pPr>
            <w:r w:rsidRPr="0018352D">
              <w:rPr>
                <w:b/>
                <w:bCs/>
                <w:i/>
                <w:iCs/>
              </w:rPr>
              <w:t xml:space="preserve">AW </w:t>
            </w:r>
            <w:r w:rsidRPr="0018352D">
              <w:rPr>
                <w:i/>
                <w:iCs/>
              </w:rPr>
              <w:t xml:space="preserve">to complete cut down version of article written for Controller newsletter for BOF newsletter &amp; </w:t>
            </w:r>
            <w:proofErr w:type="spellStart"/>
            <w:r w:rsidRPr="0018352D">
              <w:rPr>
                <w:i/>
                <w:iCs/>
              </w:rPr>
              <w:t>CompassSport</w:t>
            </w:r>
            <w:proofErr w:type="spellEnd"/>
            <w:r w:rsidRPr="0018352D">
              <w:rPr>
                <w:i/>
                <w:iCs/>
              </w:rPr>
              <w:t xml:space="preserve"> regarding communications of 2025 rule changes – </w:t>
            </w:r>
            <w:r>
              <w:t xml:space="preserve">AW confirmed that he has sent a version to BOF for the newsletter. The group agreed that it would also be useful to ask for publication in </w:t>
            </w:r>
            <w:proofErr w:type="spellStart"/>
            <w:r>
              <w:t>CompassSport</w:t>
            </w:r>
            <w:proofErr w:type="spellEnd"/>
            <w:r>
              <w:t xml:space="preserve"> magazine to reach the largest audience.</w:t>
            </w:r>
          </w:p>
        </w:tc>
        <w:tc>
          <w:tcPr>
            <w:tcW w:w="3402" w:type="dxa"/>
            <w:shd w:val="clear" w:color="auto" w:fill="auto"/>
          </w:tcPr>
          <w:p w14:paraId="7A1D1CEF" w14:textId="7E4D757C" w:rsidR="008B1F87" w:rsidRPr="004F0DB5" w:rsidRDefault="008B1F87" w:rsidP="004F0DB5">
            <w:pPr>
              <w:rPr>
                <w:b/>
                <w:bCs/>
              </w:rPr>
            </w:pPr>
            <w:r>
              <w:rPr>
                <w:b/>
                <w:bCs/>
              </w:rPr>
              <w:t xml:space="preserve">AW to pass to NB at </w:t>
            </w:r>
            <w:proofErr w:type="spellStart"/>
            <w:r>
              <w:rPr>
                <w:b/>
                <w:bCs/>
              </w:rPr>
              <w:t>CompassSport</w:t>
            </w:r>
            <w:proofErr w:type="spellEnd"/>
            <w:r>
              <w:rPr>
                <w:b/>
                <w:bCs/>
              </w:rPr>
              <w:t xml:space="preserve"> for publication</w:t>
            </w:r>
          </w:p>
        </w:tc>
      </w:tr>
      <w:tr w:rsidR="008B1F87" w:rsidRPr="006D5AD8" w14:paraId="0DA11C89" w14:textId="77777777" w:rsidTr="008B1F87">
        <w:tc>
          <w:tcPr>
            <w:tcW w:w="10485" w:type="dxa"/>
            <w:shd w:val="clear" w:color="auto" w:fill="auto"/>
          </w:tcPr>
          <w:p w14:paraId="2C911914" w14:textId="12DF9636" w:rsidR="008B1F87" w:rsidRPr="00406832" w:rsidRDefault="008B1F87" w:rsidP="005C5EC0">
            <w:pPr>
              <w:pStyle w:val="ListParagraph"/>
              <w:numPr>
                <w:ilvl w:val="0"/>
                <w:numId w:val="34"/>
              </w:numPr>
            </w:pPr>
            <w:r w:rsidRPr="005C5EC0">
              <w:rPr>
                <w:b/>
                <w:bCs/>
                <w:i/>
                <w:iCs/>
              </w:rPr>
              <w:t>DM</w:t>
            </w:r>
            <w:r w:rsidRPr="005C5EC0">
              <w:rPr>
                <w:b/>
                <w:bCs/>
              </w:rPr>
              <w:t xml:space="preserve"> </w:t>
            </w:r>
            <w:r w:rsidRPr="005C5EC0">
              <w:rPr>
                <w:i/>
                <w:iCs/>
              </w:rPr>
              <w:t xml:space="preserve">to look at the usage of the word “seeding” in the rules – </w:t>
            </w:r>
            <w:r>
              <w:t xml:space="preserve">DM &amp; AW have had further discussion, and a new document </w:t>
            </w:r>
            <w:r w:rsidR="00A74A56">
              <w:t>has been</w:t>
            </w:r>
            <w:r>
              <w:t xml:space="preserve"> </w:t>
            </w:r>
            <w:proofErr w:type="gramStart"/>
            <w:r>
              <w:t>circulate</w:t>
            </w:r>
            <w:proofErr w:type="gramEnd"/>
            <w:r>
              <w:t xml:space="preserve"> to the group for review</w:t>
            </w:r>
            <w:r w:rsidR="00A74A56">
              <w:t>. Covered on agenda</w:t>
            </w:r>
          </w:p>
        </w:tc>
        <w:tc>
          <w:tcPr>
            <w:tcW w:w="3402" w:type="dxa"/>
            <w:shd w:val="clear" w:color="auto" w:fill="auto"/>
          </w:tcPr>
          <w:p w14:paraId="557BE8DC" w14:textId="77A7FA6A" w:rsidR="008B1F87" w:rsidRPr="00406832" w:rsidRDefault="00A74A56" w:rsidP="00A63B93">
            <w:pPr>
              <w:spacing w:line="256" w:lineRule="auto"/>
              <w:contextualSpacing/>
              <w:rPr>
                <w:rFonts w:eastAsia="Times New Roman" w:cstheme="minorHAnsi"/>
                <w:b/>
                <w:bCs/>
                <w:kern w:val="0"/>
                <w:lang w:eastAsia="en-GB"/>
                <w14:ligatures w14:val="none"/>
              </w:rPr>
            </w:pPr>
            <w:r>
              <w:rPr>
                <w:b/>
                <w:bCs/>
              </w:rPr>
              <w:t>Closed</w:t>
            </w:r>
          </w:p>
        </w:tc>
      </w:tr>
      <w:tr w:rsidR="008B1F87" w14:paraId="0EBE67D5" w14:textId="77777777" w:rsidTr="008B1F87">
        <w:tc>
          <w:tcPr>
            <w:tcW w:w="10485" w:type="dxa"/>
            <w:shd w:val="clear" w:color="auto" w:fill="auto"/>
          </w:tcPr>
          <w:p w14:paraId="4DC5800F" w14:textId="4F0FB257" w:rsidR="008B1F87" w:rsidRPr="0018352D" w:rsidRDefault="008B1F87" w:rsidP="0018352D">
            <w:pPr>
              <w:pStyle w:val="ListParagraph"/>
              <w:numPr>
                <w:ilvl w:val="0"/>
                <w:numId w:val="34"/>
              </w:numPr>
              <w:rPr>
                <w:i/>
                <w:iCs/>
              </w:rPr>
            </w:pPr>
            <w:r w:rsidRPr="0018352D">
              <w:rPr>
                <w:b/>
                <w:bCs/>
              </w:rPr>
              <w:t xml:space="preserve">AW </w:t>
            </w:r>
            <w:r w:rsidRPr="0018352D">
              <w:rPr>
                <w:i/>
                <w:iCs/>
              </w:rPr>
              <w:t xml:space="preserve">to reply to D Rosen </w:t>
            </w:r>
            <w:proofErr w:type="gramStart"/>
            <w:r w:rsidRPr="0018352D">
              <w:rPr>
                <w:i/>
                <w:iCs/>
              </w:rPr>
              <w:t>on the subject of his</w:t>
            </w:r>
            <w:proofErr w:type="gramEnd"/>
            <w:r w:rsidRPr="0018352D">
              <w:rPr>
                <w:i/>
                <w:iCs/>
              </w:rPr>
              <w:t xml:space="preserve"> Rule Change submissions</w:t>
            </w:r>
            <w:r>
              <w:t xml:space="preserve"> – </w:t>
            </w:r>
            <w:r w:rsidR="00A74A56">
              <w:t>FA forwarded rule change forms</w:t>
            </w:r>
            <w:r w:rsidR="00607D37">
              <w:t xml:space="preserve"> to AW. It was agreed that </w:t>
            </w:r>
            <w:proofErr w:type="spellStart"/>
            <w:r w:rsidR="001A5D6B">
              <w:t>Sharepoint</w:t>
            </w:r>
            <w:proofErr w:type="spellEnd"/>
            <w:r w:rsidR="001A5D6B">
              <w:t xml:space="preserve"> would just be used to store forms and would be accessed by those in the group who already have access.</w:t>
            </w:r>
          </w:p>
        </w:tc>
        <w:tc>
          <w:tcPr>
            <w:tcW w:w="3402" w:type="dxa"/>
            <w:shd w:val="clear" w:color="auto" w:fill="auto"/>
          </w:tcPr>
          <w:p w14:paraId="2CCEA5E1" w14:textId="1FF85478" w:rsidR="008B1F87" w:rsidRPr="007A5859" w:rsidRDefault="00607D37" w:rsidP="00A63B93">
            <w:pPr>
              <w:contextualSpacing/>
              <w:rPr>
                <w:rFonts w:eastAsia="Times New Roman" w:cstheme="minorHAnsi"/>
                <w:b/>
                <w:bCs/>
                <w:kern w:val="0"/>
                <w:sz w:val="24"/>
                <w:szCs w:val="24"/>
                <w:lang w:eastAsia="en-GB"/>
                <w14:ligatures w14:val="none"/>
              </w:rPr>
            </w:pPr>
            <w:r>
              <w:rPr>
                <w:b/>
                <w:bCs/>
              </w:rPr>
              <w:t>Closed</w:t>
            </w:r>
          </w:p>
        </w:tc>
      </w:tr>
      <w:tr w:rsidR="008B1F87" w:rsidRPr="00B945F0" w14:paraId="0A722369" w14:textId="77777777" w:rsidTr="008B1F87">
        <w:tc>
          <w:tcPr>
            <w:tcW w:w="10485" w:type="dxa"/>
            <w:shd w:val="clear" w:color="auto" w:fill="auto"/>
          </w:tcPr>
          <w:p w14:paraId="78CABC28" w14:textId="42090A88" w:rsidR="008B1F87" w:rsidRPr="0018352D" w:rsidRDefault="008B1F87" w:rsidP="0018352D">
            <w:pPr>
              <w:pStyle w:val="ListParagraph"/>
              <w:numPr>
                <w:ilvl w:val="0"/>
                <w:numId w:val="34"/>
              </w:numPr>
              <w:rPr>
                <w:i/>
                <w:iCs/>
              </w:rPr>
            </w:pPr>
            <w:r w:rsidRPr="0018352D">
              <w:rPr>
                <w:b/>
                <w:bCs/>
                <w:i/>
                <w:iCs/>
              </w:rPr>
              <w:t>DM</w:t>
            </w:r>
            <w:r w:rsidRPr="0018352D">
              <w:rPr>
                <w:i/>
                <w:iCs/>
              </w:rPr>
              <w:t xml:space="preserve"> to finalise his review of the “Poorly worded rules” document circulated by GL and add comments to document before passing to GN. Further circulation to the rest of the group. </w:t>
            </w:r>
            <w:r>
              <w:t xml:space="preserve">– </w:t>
            </w:r>
            <w:r w:rsidR="001A5D6B">
              <w:t xml:space="preserve">BE sent the document to TS who has completed his comments. </w:t>
            </w:r>
          </w:p>
        </w:tc>
        <w:tc>
          <w:tcPr>
            <w:tcW w:w="3402" w:type="dxa"/>
            <w:shd w:val="clear" w:color="auto" w:fill="auto"/>
          </w:tcPr>
          <w:p w14:paraId="14A148CA" w14:textId="2E0F0C27" w:rsidR="008B1F87" w:rsidRPr="00B945F0" w:rsidRDefault="001A5D6B" w:rsidP="00A63B93">
            <w:r>
              <w:rPr>
                <w:b/>
                <w:bCs/>
              </w:rPr>
              <w:t xml:space="preserve">AW </w:t>
            </w:r>
            <w:r w:rsidR="008B1F87" w:rsidRPr="00862421">
              <w:rPr>
                <w:b/>
                <w:bCs/>
              </w:rPr>
              <w:t>to</w:t>
            </w:r>
            <w:r>
              <w:rPr>
                <w:b/>
                <w:bCs/>
              </w:rPr>
              <w:t xml:space="preserve"> review and</w:t>
            </w:r>
            <w:r w:rsidR="008B1F87" w:rsidRPr="00862421">
              <w:rPr>
                <w:b/>
                <w:bCs/>
              </w:rPr>
              <w:t xml:space="preserve"> send GL Rules document to </w:t>
            </w:r>
            <w:r>
              <w:rPr>
                <w:b/>
                <w:bCs/>
              </w:rPr>
              <w:t xml:space="preserve">AL. </w:t>
            </w:r>
          </w:p>
        </w:tc>
      </w:tr>
      <w:tr w:rsidR="008B1F87" w:rsidRPr="00B945F0" w14:paraId="3E02F0C9" w14:textId="77777777" w:rsidTr="008B1F87">
        <w:tc>
          <w:tcPr>
            <w:tcW w:w="10485" w:type="dxa"/>
            <w:shd w:val="clear" w:color="auto" w:fill="auto"/>
          </w:tcPr>
          <w:p w14:paraId="41239889" w14:textId="1251F2A9" w:rsidR="008B1F87" w:rsidRPr="001A5D6B" w:rsidRDefault="008B1F87" w:rsidP="0018352D">
            <w:pPr>
              <w:pStyle w:val="ListParagraph"/>
              <w:numPr>
                <w:ilvl w:val="0"/>
                <w:numId w:val="34"/>
              </w:numPr>
              <w:rPr>
                <w:b/>
                <w:bCs/>
                <w:i/>
                <w:iCs/>
              </w:rPr>
            </w:pPr>
            <w:r w:rsidRPr="001A5D6B">
              <w:rPr>
                <w:i/>
                <w:iCs/>
              </w:rPr>
              <w:t>It was agreed that the group could benefit from inclusion on any circulation of summaries of IOF jury reports from DR in his IOF event advisor newsletters</w:t>
            </w:r>
          </w:p>
        </w:tc>
        <w:tc>
          <w:tcPr>
            <w:tcW w:w="3402" w:type="dxa"/>
            <w:shd w:val="clear" w:color="auto" w:fill="auto"/>
          </w:tcPr>
          <w:p w14:paraId="0D9F9424" w14:textId="3EFCE5FF" w:rsidR="008B1F87" w:rsidRPr="00116E45" w:rsidRDefault="008B1F87" w:rsidP="00A63B93">
            <w:pPr>
              <w:rPr>
                <w:b/>
                <w:bCs/>
              </w:rPr>
            </w:pPr>
            <w:r>
              <w:rPr>
                <w:b/>
                <w:bCs/>
              </w:rPr>
              <w:t>FA to ask for inclusion of group member on DR IOF event advisor newsletter</w:t>
            </w:r>
          </w:p>
        </w:tc>
      </w:tr>
      <w:tr w:rsidR="001A5D6B" w:rsidRPr="00B945F0" w14:paraId="7C8EB486" w14:textId="77777777" w:rsidTr="008B1F87">
        <w:tc>
          <w:tcPr>
            <w:tcW w:w="10485" w:type="dxa"/>
            <w:shd w:val="clear" w:color="auto" w:fill="auto"/>
          </w:tcPr>
          <w:p w14:paraId="031E0D25" w14:textId="276391E3" w:rsidR="001A5D6B" w:rsidRPr="001829B3" w:rsidRDefault="001829B3" w:rsidP="0018352D">
            <w:pPr>
              <w:pStyle w:val="ListParagraph"/>
              <w:numPr>
                <w:ilvl w:val="0"/>
                <w:numId w:val="34"/>
              </w:numPr>
              <w:rPr>
                <w:i/>
                <w:iCs/>
              </w:rPr>
            </w:pPr>
            <w:r w:rsidRPr="001829B3">
              <w:rPr>
                <w:b/>
                <w:bCs/>
                <w:i/>
                <w:iCs/>
              </w:rPr>
              <w:t>FA</w:t>
            </w:r>
            <w:r w:rsidRPr="001829B3">
              <w:rPr>
                <w:i/>
                <w:iCs/>
              </w:rPr>
              <w:t xml:space="preserve"> to add discussion of proposal from MAG to amend/remove rule D2.3.6 “Where classes requiring different scales run the same course, the larger scale may be used for both classes.”</w:t>
            </w:r>
            <w:r>
              <w:rPr>
                <w:i/>
                <w:iCs/>
              </w:rPr>
              <w:t xml:space="preserve"> to the agenda</w:t>
            </w:r>
          </w:p>
        </w:tc>
        <w:tc>
          <w:tcPr>
            <w:tcW w:w="3402" w:type="dxa"/>
            <w:shd w:val="clear" w:color="auto" w:fill="auto"/>
          </w:tcPr>
          <w:p w14:paraId="32EB00E9" w14:textId="4A874EA5" w:rsidR="001A5D6B" w:rsidRDefault="001829B3" w:rsidP="00A63B93">
            <w:pPr>
              <w:rPr>
                <w:b/>
                <w:bCs/>
              </w:rPr>
            </w:pPr>
            <w:r>
              <w:rPr>
                <w:b/>
                <w:bCs/>
              </w:rPr>
              <w:t>Closed</w:t>
            </w:r>
          </w:p>
        </w:tc>
      </w:tr>
      <w:tr w:rsidR="008B1F87" w:rsidRPr="00B945F0" w14:paraId="3AF69656" w14:textId="77777777" w:rsidTr="008B1F87">
        <w:tc>
          <w:tcPr>
            <w:tcW w:w="10485" w:type="dxa"/>
            <w:shd w:val="clear" w:color="auto" w:fill="D9E2F3" w:themeFill="accent1" w:themeFillTint="33"/>
          </w:tcPr>
          <w:p w14:paraId="4D1FFAFE" w14:textId="5F04B0FE" w:rsidR="008B1F87" w:rsidRPr="0018352D" w:rsidRDefault="008B1F87" w:rsidP="00022A09">
            <w:pPr>
              <w:pStyle w:val="Heading3"/>
              <w:rPr>
                <w:rFonts w:eastAsia="Times New Roman" w:cstheme="minorHAnsi"/>
                <w:b/>
                <w:bCs/>
                <w:i/>
                <w:iCs/>
                <w:kern w:val="0"/>
                <w:lang w:eastAsia="en-GB"/>
                <w14:ligatures w14:val="none"/>
              </w:rPr>
            </w:pPr>
            <w:r w:rsidRPr="00022A09">
              <w:t>Rule Change Requests</w:t>
            </w:r>
          </w:p>
        </w:tc>
        <w:tc>
          <w:tcPr>
            <w:tcW w:w="3402" w:type="dxa"/>
            <w:shd w:val="clear" w:color="auto" w:fill="D9E2F3" w:themeFill="accent1" w:themeFillTint="33"/>
          </w:tcPr>
          <w:p w14:paraId="5EECBC09" w14:textId="3B946A95" w:rsidR="008B1F87" w:rsidRDefault="008B1F87" w:rsidP="00A63B93">
            <w:pPr>
              <w:rPr>
                <w:b/>
                <w:bCs/>
              </w:rPr>
            </w:pPr>
          </w:p>
        </w:tc>
      </w:tr>
      <w:tr w:rsidR="008B1F87" w:rsidRPr="00B945F0" w14:paraId="67B6898D" w14:textId="77777777" w:rsidTr="008B1F87">
        <w:tc>
          <w:tcPr>
            <w:tcW w:w="10485" w:type="dxa"/>
            <w:shd w:val="clear" w:color="auto" w:fill="auto"/>
          </w:tcPr>
          <w:p w14:paraId="5CD13EB0" w14:textId="052CD090" w:rsidR="00372E30" w:rsidRPr="00022A09" w:rsidRDefault="008B1F87" w:rsidP="00022A09">
            <w:pPr>
              <w:pStyle w:val="ListParagraph"/>
              <w:numPr>
                <w:ilvl w:val="0"/>
                <w:numId w:val="32"/>
              </w:numPr>
              <w:rPr>
                <w:rFonts w:eastAsia="Times New Roman" w:cstheme="minorHAnsi"/>
                <w:i/>
                <w:iCs/>
                <w:kern w:val="0"/>
                <w:lang w:eastAsia="en-GB"/>
                <w14:ligatures w14:val="none"/>
              </w:rPr>
            </w:pPr>
            <w:r>
              <w:t xml:space="preserve">Rule </w:t>
            </w:r>
            <w:r w:rsidRPr="00BA4865">
              <w:rPr>
                <w:rFonts w:ascii="Calibri" w:eastAsia="Calibri" w:hAnsi="Calibri" w:cs="Times New Roman"/>
              </w:rPr>
              <w:t xml:space="preserve">Change </w:t>
            </w:r>
            <w:r>
              <w:rPr>
                <w:rFonts w:ascii="Calibri" w:eastAsia="Calibri" w:hAnsi="Calibri" w:cs="Times New Roman"/>
              </w:rPr>
              <w:t>Request</w:t>
            </w:r>
            <w:r w:rsidR="00372E30">
              <w:rPr>
                <w:rFonts w:ascii="Calibri" w:eastAsia="Calibri" w:hAnsi="Calibri" w:cs="Times New Roman"/>
              </w:rPr>
              <w:t>s</w:t>
            </w:r>
            <w:r>
              <w:rPr>
                <w:rFonts w:ascii="Calibri" w:eastAsia="Calibri" w:hAnsi="Calibri" w:cs="Times New Roman"/>
              </w:rPr>
              <w:t xml:space="preserve"> – </w:t>
            </w:r>
            <w:r w:rsidR="00372E30">
              <w:rPr>
                <w:rFonts w:ascii="Calibri" w:eastAsia="Calibri" w:hAnsi="Calibri" w:cs="Times New Roman"/>
              </w:rPr>
              <w:t>no new requests</w:t>
            </w:r>
          </w:p>
        </w:tc>
        <w:tc>
          <w:tcPr>
            <w:tcW w:w="3402" w:type="dxa"/>
            <w:shd w:val="clear" w:color="auto" w:fill="auto"/>
          </w:tcPr>
          <w:p w14:paraId="625EBE47" w14:textId="57987D3F" w:rsidR="008B1F87" w:rsidRPr="00862421" w:rsidRDefault="008B1F87" w:rsidP="00A63B93">
            <w:pPr>
              <w:rPr>
                <w:b/>
                <w:bCs/>
              </w:rPr>
            </w:pPr>
          </w:p>
        </w:tc>
      </w:tr>
      <w:tr w:rsidR="00022A09" w:rsidRPr="00B945F0" w14:paraId="2F1F5ACF" w14:textId="77777777" w:rsidTr="00022A09">
        <w:tc>
          <w:tcPr>
            <w:tcW w:w="10485" w:type="dxa"/>
            <w:shd w:val="clear" w:color="auto" w:fill="DEEAF6" w:themeFill="accent5" w:themeFillTint="33"/>
          </w:tcPr>
          <w:p w14:paraId="1A0808E0" w14:textId="7FAB44EE" w:rsidR="00022A09" w:rsidRDefault="00022A09" w:rsidP="00022A09">
            <w:pPr>
              <w:pStyle w:val="Heading3"/>
            </w:pPr>
            <w:r w:rsidRPr="00022A09">
              <w:t>Rule Waiver Requests</w:t>
            </w:r>
          </w:p>
        </w:tc>
        <w:tc>
          <w:tcPr>
            <w:tcW w:w="3402" w:type="dxa"/>
            <w:shd w:val="clear" w:color="auto" w:fill="auto"/>
          </w:tcPr>
          <w:p w14:paraId="41492BBA" w14:textId="77777777" w:rsidR="00022A09" w:rsidRPr="00862421" w:rsidRDefault="00022A09" w:rsidP="00A63B93">
            <w:pPr>
              <w:rPr>
                <w:b/>
                <w:bCs/>
              </w:rPr>
            </w:pPr>
          </w:p>
        </w:tc>
      </w:tr>
      <w:tr w:rsidR="00022A09" w:rsidRPr="00B945F0" w14:paraId="68FD4B4B" w14:textId="77777777" w:rsidTr="00022A09">
        <w:tc>
          <w:tcPr>
            <w:tcW w:w="10485" w:type="dxa"/>
            <w:shd w:val="clear" w:color="auto" w:fill="auto"/>
          </w:tcPr>
          <w:p w14:paraId="75B8503D" w14:textId="06FFA7DE" w:rsidR="00022A09" w:rsidRPr="00022A09" w:rsidRDefault="00022A09" w:rsidP="00022A09">
            <w:pPr>
              <w:pStyle w:val="ListParagraph"/>
              <w:numPr>
                <w:ilvl w:val="0"/>
                <w:numId w:val="40"/>
              </w:numPr>
            </w:pPr>
            <w:r w:rsidRPr="00022A09">
              <w:rPr>
                <w:rFonts w:ascii="Calibri" w:eastAsia="Calibri" w:hAnsi="Calibri" w:cs="Times New Roman"/>
              </w:rPr>
              <w:t>Rule Waiver Requests – no new requests</w:t>
            </w:r>
          </w:p>
        </w:tc>
        <w:tc>
          <w:tcPr>
            <w:tcW w:w="3402" w:type="dxa"/>
            <w:shd w:val="clear" w:color="auto" w:fill="auto"/>
          </w:tcPr>
          <w:p w14:paraId="3AEB1E7C" w14:textId="77777777" w:rsidR="00022A09" w:rsidRPr="00862421" w:rsidRDefault="00022A09" w:rsidP="00022A09">
            <w:pPr>
              <w:rPr>
                <w:b/>
                <w:bCs/>
              </w:rPr>
            </w:pPr>
          </w:p>
        </w:tc>
      </w:tr>
      <w:tr w:rsidR="008B1F87" w:rsidRPr="00B945F0" w14:paraId="52DBE8EE" w14:textId="77777777" w:rsidTr="008B1F87">
        <w:tc>
          <w:tcPr>
            <w:tcW w:w="10485" w:type="dxa"/>
            <w:shd w:val="clear" w:color="auto" w:fill="D9E2F3" w:themeFill="accent1" w:themeFillTint="33"/>
          </w:tcPr>
          <w:p w14:paraId="4A25F409" w14:textId="3D8049DF" w:rsidR="008B1F87" w:rsidRPr="0018352D" w:rsidRDefault="00B2490A" w:rsidP="00022A09">
            <w:pPr>
              <w:pStyle w:val="Heading3"/>
              <w:rPr>
                <w:b/>
                <w:bCs/>
                <w:i/>
                <w:iCs/>
              </w:rPr>
            </w:pPr>
            <w:r>
              <w:t xml:space="preserve">Draft of re-written Seeding/selection/start times wording </w:t>
            </w:r>
          </w:p>
        </w:tc>
        <w:tc>
          <w:tcPr>
            <w:tcW w:w="3402" w:type="dxa"/>
            <w:shd w:val="clear" w:color="auto" w:fill="D9E2F3" w:themeFill="accent1" w:themeFillTint="33"/>
          </w:tcPr>
          <w:p w14:paraId="2D0FD144" w14:textId="057A2CB6" w:rsidR="008B1F87" w:rsidRPr="00862421" w:rsidRDefault="008B1F87" w:rsidP="00A63B93">
            <w:pPr>
              <w:rPr>
                <w:b/>
                <w:bCs/>
              </w:rPr>
            </w:pPr>
          </w:p>
        </w:tc>
      </w:tr>
      <w:tr w:rsidR="008B1F87" w:rsidRPr="002D60C0" w14:paraId="4C7F4BB6" w14:textId="3FCFFBF1" w:rsidTr="008B1F87">
        <w:tc>
          <w:tcPr>
            <w:tcW w:w="10485" w:type="dxa"/>
            <w:shd w:val="clear" w:color="auto" w:fill="FFFFFF" w:themeFill="background1"/>
          </w:tcPr>
          <w:p w14:paraId="4B09A803" w14:textId="19FB42B9" w:rsidR="008B1F87" w:rsidRPr="00A64911" w:rsidRDefault="004F3E57" w:rsidP="004F3E57">
            <w:pPr>
              <w:pStyle w:val="ListParagraph"/>
              <w:numPr>
                <w:ilvl w:val="0"/>
                <w:numId w:val="40"/>
              </w:numPr>
            </w:pPr>
            <w:r>
              <w:t>The aim of the exercise undertaken by AW and DM was to simplify the wording of the rules around these topics whilst not changing what was intended.</w:t>
            </w:r>
            <w:r w:rsidR="005D29B9">
              <w:t xml:space="preserve"> DM proposed that comments on the circulated paper be made on a copy of the paper and sent by email to AW for collation. </w:t>
            </w:r>
            <w:r w:rsidR="001A499D">
              <w:t xml:space="preserve">There were no objections in principle to changing the wording of these rules. There may be some policy decisions to be taken such as which </w:t>
            </w:r>
            <w:r w:rsidR="001A499D">
              <w:lastRenderedPageBreak/>
              <w:t>ranking list should be used in different cases of seeding.</w:t>
            </w:r>
            <w:r w:rsidR="004A3BF6">
              <w:t xml:space="preserve"> TS added that the section </w:t>
            </w:r>
            <w:r w:rsidR="004A3BF6" w:rsidRPr="004A3BF6">
              <w:t>should include guidance for organisers of events of Levels D, C and B on how start times should be allocated.</w:t>
            </w:r>
          </w:p>
        </w:tc>
        <w:tc>
          <w:tcPr>
            <w:tcW w:w="3402" w:type="dxa"/>
            <w:shd w:val="clear" w:color="auto" w:fill="FFFFFF" w:themeFill="background1"/>
          </w:tcPr>
          <w:p w14:paraId="29011BD4" w14:textId="6181D655" w:rsidR="008B1F87" w:rsidRPr="009A0D14" w:rsidRDefault="001A499D" w:rsidP="0068570B">
            <w:pPr>
              <w:rPr>
                <w:b/>
                <w:bCs/>
              </w:rPr>
            </w:pPr>
            <w:r>
              <w:rPr>
                <w:b/>
                <w:bCs/>
              </w:rPr>
              <w:lastRenderedPageBreak/>
              <w:t xml:space="preserve">ALL – review circulated document and feedback comments by </w:t>
            </w:r>
            <w:r w:rsidR="003F5CA8">
              <w:rPr>
                <w:b/>
                <w:bCs/>
              </w:rPr>
              <w:t>5</w:t>
            </w:r>
            <w:r w:rsidR="003F5CA8" w:rsidRPr="003F5CA8">
              <w:rPr>
                <w:b/>
                <w:bCs/>
                <w:vertAlign w:val="superscript"/>
              </w:rPr>
              <w:t>th</w:t>
            </w:r>
            <w:r w:rsidR="003F5CA8">
              <w:rPr>
                <w:b/>
                <w:bCs/>
              </w:rPr>
              <w:t xml:space="preserve"> May</w:t>
            </w:r>
          </w:p>
        </w:tc>
      </w:tr>
      <w:tr w:rsidR="008B1F87" w:rsidRPr="002D60C0" w14:paraId="7D9795B0" w14:textId="77777777" w:rsidTr="008B1F87">
        <w:tc>
          <w:tcPr>
            <w:tcW w:w="10485" w:type="dxa"/>
            <w:shd w:val="clear" w:color="auto" w:fill="D9E2F3" w:themeFill="accent1" w:themeFillTint="33"/>
          </w:tcPr>
          <w:p w14:paraId="0609C242" w14:textId="12399342" w:rsidR="008B1F87" w:rsidRPr="00691900" w:rsidRDefault="00675FEB" w:rsidP="003F5CA8">
            <w:pPr>
              <w:pStyle w:val="Heading3"/>
              <w:rPr>
                <w:b/>
                <w:bCs/>
              </w:rPr>
            </w:pPr>
            <w:r>
              <w:rPr>
                <w:b/>
                <w:bCs/>
              </w:rPr>
              <w:t>Splits removal/truncating courses at Level A events</w:t>
            </w:r>
          </w:p>
        </w:tc>
        <w:tc>
          <w:tcPr>
            <w:tcW w:w="3402" w:type="dxa"/>
            <w:shd w:val="clear" w:color="auto" w:fill="D9E2F3" w:themeFill="accent1" w:themeFillTint="33"/>
          </w:tcPr>
          <w:p w14:paraId="3F6E17E6" w14:textId="77777777" w:rsidR="008B1F87" w:rsidRPr="002456D3" w:rsidRDefault="008B1F87" w:rsidP="00BD0538">
            <w:pPr>
              <w:rPr>
                <w:b/>
                <w:bCs/>
              </w:rPr>
            </w:pPr>
          </w:p>
        </w:tc>
      </w:tr>
      <w:tr w:rsidR="008B1F87" w:rsidRPr="002D60C0" w14:paraId="4DA23AB6" w14:textId="77777777" w:rsidTr="008B1F87">
        <w:tc>
          <w:tcPr>
            <w:tcW w:w="10485" w:type="dxa"/>
            <w:shd w:val="clear" w:color="auto" w:fill="FFFFFF" w:themeFill="background1"/>
          </w:tcPr>
          <w:p w14:paraId="62B3FE24" w14:textId="77777777" w:rsidR="008B1F87" w:rsidRDefault="007C1A46" w:rsidP="00DE1B35">
            <w:pPr>
              <w:pStyle w:val="ListParagraph"/>
              <w:numPr>
                <w:ilvl w:val="0"/>
                <w:numId w:val="32"/>
              </w:numPr>
            </w:pPr>
            <w:r>
              <w:t>AW and DM have produced a discussion paper for this topic which has been circulated to the group. There are differing opinions on this topic</w:t>
            </w:r>
            <w:r w:rsidR="00733B16">
              <w:t xml:space="preserve"> including the potential for cheating if it becomes known that there is a problem with a certain control and a competitor believes they can leave it out and still complete their run. </w:t>
            </w:r>
          </w:p>
          <w:p w14:paraId="4EE1CBCA" w14:textId="77777777" w:rsidR="006E6EDF" w:rsidRDefault="006E6EDF" w:rsidP="00DE1B35">
            <w:pPr>
              <w:pStyle w:val="ListParagraph"/>
              <w:numPr>
                <w:ilvl w:val="0"/>
                <w:numId w:val="32"/>
              </w:numPr>
            </w:pPr>
            <w:r>
              <w:t>TS suggested that the group should first agree what the aim of rules in this area are e.g. results at any cost or fairness above</w:t>
            </w:r>
            <w:r w:rsidR="00C21C17">
              <w:t xml:space="preserve"> all. </w:t>
            </w:r>
          </w:p>
          <w:p w14:paraId="5ED01763" w14:textId="2E8A9CA8" w:rsidR="00C21C17" w:rsidRPr="00691900" w:rsidRDefault="00C21C17" w:rsidP="00DE1B35">
            <w:pPr>
              <w:pStyle w:val="ListParagraph"/>
              <w:numPr>
                <w:ilvl w:val="0"/>
                <w:numId w:val="32"/>
              </w:numPr>
            </w:pPr>
            <w:r>
              <w:t xml:space="preserve">The group discussed if </w:t>
            </w:r>
            <w:r w:rsidR="00906B78">
              <w:t>all 3 options (voiding, splits removal, letting results stand) should be available to a jury</w:t>
            </w:r>
          </w:p>
        </w:tc>
        <w:tc>
          <w:tcPr>
            <w:tcW w:w="3402" w:type="dxa"/>
            <w:shd w:val="clear" w:color="auto" w:fill="FFFFFF" w:themeFill="background1"/>
          </w:tcPr>
          <w:p w14:paraId="701E1897" w14:textId="5748C513" w:rsidR="008B1F87" w:rsidRPr="002E585F" w:rsidRDefault="000D1BDA" w:rsidP="00DE1B35">
            <w:pPr>
              <w:rPr>
                <w:b/>
                <w:bCs/>
              </w:rPr>
            </w:pPr>
            <w:r w:rsidRPr="002E585F">
              <w:rPr>
                <w:b/>
                <w:bCs/>
              </w:rPr>
              <w:t xml:space="preserve">ALL – review discussion document and send comments via email to AW by </w:t>
            </w:r>
            <w:r w:rsidR="002E585F">
              <w:rPr>
                <w:b/>
                <w:bCs/>
              </w:rPr>
              <w:t>middle of</w:t>
            </w:r>
            <w:r w:rsidR="002E585F" w:rsidRPr="002E585F">
              <w:rPr>
                <w:b/>
                <w:bCs/>
              </w:rPr>
              <w:t xml:space="preserve"> May</w:t>
            </w:r>
          </w:p>
        </w:tc>
      </w:tr>
      <w:tr w:rsidR="002E585F" w:rsidRPr="002D60C0" w14:paraId="558D86A5" w14:textId="77777777" w:rsidTr="00262F12">
        <w:tc>
          <w:tcPr>
            <w:tcW w:w="10485" w:type="dxa"/>
            <w:shd w:val="clear" w:color="auto" w:fill="DEEAF6" w:themeFill="accent5" w:themeFillTint="33"/>
          </w:tcPr>
          <w:p w14:paraId="56A016D9" w14:textId="0A86FA1F" w:rsidR="002E585F" w:rsidRDefault="000E5049" w:rsidP="002E585F">
            <w:pPr>
              <w:pStyle w:val="Heading3"/>
            </w:pPr>
            <w:r>
              <w:t xml:space="preserve">Proposal to amend/remove rule D2.3.6 “Where classes requiring different map scales run the same course, the </w:t>
            </w:r>
            <w:r w:rsidR="00296D0E">
              <w:t>larger scale may be used for both classes”</w:t>
            </w:r>
          </w:p>
        </w:tc>
        <w:tc>
          <w:tcPr>
            <w:tcW w:w="3402" w:type="dxa"/>
            <w:shd w:val="clear" w:color="auto" w:fill="DEEAF6" w:themeFill="accent5" w:themeFillTint="33"/>
          </w:tcPr>
          <w:p w14:paraId="56996391" w14:textId="77777777" w:rsidR="002E585F" w:rsidRPr="002E585F" w:rsidRDefault="002E585F" w:rsidP="00DE1B35">
            <w:pPr>
              <w:rPr>
                <w:b/>
                <w:bCs/>
              </w:rPr>
            </w:pPr>
          </w:p>
        </w:tc>
      </w:tr>
      <w:tr w:rsidR="00296D0E" w:rsidRPr="002D60C0" w14:paraId="66EA779A" w14:textId="77777777" w:rsidTr="00296D0E">
        <w:tc>
          <w:tcPr>
            <w:tcW w:w="10485" w:type="dxa"/>
            <w:shd w:val="clear" w:color="auto" w:fill="auto"/>
          </w:tcPr>
          <w:p w14:paraId="0BF02BD3" w14:textId="77777777" w:rsidR="00296D0E" w:rsidRDefault="00005245" w:rsidP="00296D0E">
            <w:pPr>
              <w:pStyle w:val="ListParagraph"/>
              <w:numPr>
                <w:ilvl w:val="0"/>
                <w:numId w:val="43"/>
              </w:numPr>
            </w:pPr>
            <w:r>
              <w:t xml:space="preserve">The group discussed </w:t>
            </w:r>
            <w:r w:rsidR="00416A69">
              <w:t xml:space="preserve">issues such as the potential for cheating by taking a larger scale map of the same course at the start. The group discussed the likelihood of this </w:t>
            </w:r>
            <w:proofErr w:type="gramStart"/>
            <w:r w:rsidR="00416A69">
              <w:t>happening</w:t>
            </w:r>
            <w:proofErr w:type="gramEnd"/>
            <w:r w:rsidR="00416A69">
              <w:t xml:space="preserve"> and the start resources required to police this. There was discussion around </w:t>
            </w:r>
            <w:r w:rsidR="00EE1FF3">
              <w:t xml:space="preserve">whether despite different classes being allocated to the same course this need not be made explicit in the final details thus anyone cheating in this way would be unlikely to know and </w:t>
            </w:r>
            <w:r w:rsidR="00262F12">
              <w:t xml:space="preserve">would be taking a chance by taking the map from a box labelled with a different class. </w:t>
            </w:r>
          </w:p>
          <w:p w14:paraId="0C9436DE" w14:textId="7BA75BA9" w:rsidR="00262F12" w:rsidRDefault="00262F12" w:rsidP="00296D0E">
            <w:pPr>
              <w:pStyle w:val="ListParagraph"/>
              <w:numPr>
                <w:ilvl w:val="0"/>
                <w:numId w:val="43"/>
              </w:numPr>
            </w:pPr>
            <w:r>
              <w:t>It was agreed that the issue may be best addressed through amending class/course tables in the competition rules</w:t>
            </w:r>
          </w:p>
        </w:tc>
        <w:tc>
          <w:tcPr>
            <w:tcW w:w="3402" w:type="dxa"/>
            <w:shd w:val="clear" w:color="auto" w:fill="auto"/>
          </w:tcPr>
          <w:p w14:paraId="2D09AACE" w14:textId="7762CBBB" w:rsidR="00296D0E" w:rsidRPr="00262F12" w:rsidRDefault="00262F12" w:rsidP="00262F12">
            <w:pPr>
              <w:rPr>
                <w:b/>
                <w:bCs/>
              </w:rPr>
            </w:pPr>
            <w:r>
              <w:rPr>
                <w:b/>
                <w:bCs/>
              </w:rPr>
              <w:t>BE to review potential to solve issue through changes to competition rules and the amount of change required</w:t>
            </w:r>
          </w:p>
        </w:tc>
      </w:tr>
      <w:tr w:rsidR="00F6448A" w:rsidRPr="002D60C0" w14:paraId="3C8FA043" w14:textId="77777777" w:rsidTr="00F6448A">
        <w:tc>
          <w:tcPr>
            <w:tcW w:w="10485" w:type="dxa"/>
            <w:shd w:val="clear" w:color="auto" w:fill="DEEAF6" w:themeFill="accent5" w:themeFillTint="33"/>
          </w:tcPr>
          <w:p w14:paraId="59A04B20" w14:textId="6DF4A425" w:rsidR="00F6448A" w:rsidRDefault="002D0039" w:rsidP="00A33392">
            <w:pPr>
              <w:pStyle w:val="Heading3"/>
            </w:pPr>
            <w:r>
              <w:t xml:space="preserve">Definition of “Mixed” in Mixed Ad </w:t>
            </w:r>
            <w:r w:rsidR="00383E2C">
              <w:t>h</w:t>
            </w:r>
            <w:r>
              <w:t>oc classes at relays</w:t>
            </w:r>
          </w:p>
        </w:tc>
        <w:tc>
          <w:tcPr>
            <w:tcW w:w="3402" w:type="dxa"/>
            <w:shd w:val="clear" w:color="auto" w:fill="DEEAF6" w:themeFill="accent5" w:themeFillTint="33"/>
          </w:tcPr>
          <w:p w14:paraId="756EF3E5" w14:textId="6DDE8B16" w:rsidR="00F6448A" w:rsidRDefault="00F6448A" w:rsidP="00F6448A">
            <w:pPr>
              <w:rPr>
                <w:b/>
                <w:bCs/>
              </w:rPr>
            </w:pPr>
          </w:p>
        </w:tc>
      </w:tr>
      <w:tr w:rsidR="00F6448A" w:rsidRPr="002D60C0" w14:paraId="7F9B3B1B" w14:textId="77777777" w:rsidTr="00A33392">
        <w:tc>
          <w:tcPr>
            <w:tcW w:w="10485" w:type="dxa"/>
            <w:shd w:val="clear" w:color="auto" w:fill="auto"/>
          </w:tcPr>
          <w:p w14:paraId="64951C0B" w14:textId="77777777" w:rsidR="00F6448A" w:rsidRDefault="002D0039" w:rsidP="002D0039">
            <w:pPr>
              <w:pStyle w:val="ListParagraph"/>
              <w:numPr>
                <w:ilvl w:val="0"/>
                <w:numId w:val="45"/>
              </w:numPr>
            </w:pPr>
            <w:r>
              <w:t>Issue raised by D Rosen</w:t>
            </w:r>
            <w:r w:rsidR="008962B1">
              <w:t xml:space="preserve"> in advance of 2025 British Relay Championships. The group agreed that the original intention of this label was that not all team members had to be from the same club and that it did not imply that a mix of men and women was required in the team.</w:t>
            </w:r>
          </w:p>
          <w:p w14:paraId="39825191" w14:textId="77777777" w:rsidR="008962B1" w:rsidRDefault="008962B1" w:rsidP="002D0039">
            <w:pPr>
              <w:pStyle w:val="ListParagraph"/>
              <w:numPr>
                <w:ilvl w:val="0"/>
                <w:numId w:val="45"/>
              </w:numPr>
            </w:pPr>
            <w:r>
              <w:t xml:space="preserve">It was agreed that in the 2026 competition rules the classes would be referred to just as “Ad </w:t>
            </w:r>
            <w:r w:rsidR="00383E2C">
              <w:t>h</w:t>
            </w:r>
            <w:r>
              <w:t xml:space="preserve">oc” </w:t>
            </w:r>
            <w:r w:rsidR="00383E2C">
              <w:t>&amp; “Junior Ad hoc”</w:t>
            </w:r>
            <w:r w:rsidR="00F1046D">
              <w:t xml:space="preserve"> at the British Relays and “Ad hoc” at the JK Relay</w:t>
            </w:r>
          </w:p>
          <w:p w14:paraId="36BC682C" w14:textId="042FCD33" w:rsidR="00FE6C77" w:rsidRDefault="00FE6C77" w:rsidP="002D0039">
            <w:pPr>
              <w:pStyle w:val="ListParagraph"/>
              <w:numPr>
                <w:ilvl w:val="0"/>
                <w:numId w:val="45"/>
              </w:numPr>
            </w:pPr>
            <w:r>
              <w:t xml:space="preserve">It was agreed that the rules are clear on the fact that </w:t>
            </w:r>
            <w:r w:rsidR="006B4570">
              <w:t xml:space="preserve">for the British Championships for all classes (including Ad hoc classes), all team members </w:t>
            </w:r>
            <w:r w:rsidR="006B4570" w:rsidRPr="006B4570">
              <w:t>must also meet the individual eligibility</w:t>
            </w:r>
            <w:r w:rsidR="00A33392">
              <w:t xml:space="preserve"> criteria</w:t>
            </w:r>
            <w:r w:rsidR="006B4570" w:rsidRPr="006B4570">
              <w:t>.</w:t>
            </w:r>
          </w:p>
        </w:tc>
        <w:tc>
          <w:tcPr>
            <w:tcW w:w="3402" w:type="dxa"/>
            <w:shd w:val="clear" w:color="auto" w:fill="auto"/>
          </w:tcPr>
          <w:p w14:paraId="74F53FBD" w14:textId="4903E0CB" w:rsidR="00F6448A" w:rsidRDefault="00A33392" w:rsidP="00F6448A">
            <w:pPr>
              <w:rPr>
                <w:b/>
                <w:bCs/>
              </w:rPr>
            </w:pPr>
            <w:r>
              <w:rPr>
                <w:b/>
                <w:bCs/>
              </w:rPr>
              <w:t>BE to amend appropriate competition rules</w:t>
            </w:r>
          </w:p>
        </w:tc>
      </w:tr>
      <w:tr w:rsidR="00A33392" w:rsidRPr="002D60C0" w14:paraId="53499F53" w14:textId="77777777" w:rsidTr="00A33392">
        <w:tc>
          <w:tcPr>
            <w:tcW w:w="10485" w:type="dxa"/>
            <w:shd w:val="clear" w:color="auto" w:fill="DEEAF6" w:themeFill="accent5" w:themeFillTint="33"/>
          </w:tcPr>
          <w:p w14:paraId="1205181F" w14:textId="25680843" w:rsidR="00A33392" w:rsidRDefault="00A33392" w:rsidP="00A33392">
            <w:pPr>
              <w:pStyle w:val="Heading3"/>
            </w:pPr>
            <w:r>
              <w:t>Individual issues</w:t>
            </w:r>
          </w:p>
        </w:tc>
        <w:tc>
          <w:tcPr>
            <w:tcW w:w="3402" w:type="dxa"/>
            <w:shd w:val="clear" w:color="auto" w:fill="DEEAF6" w:themeFill="accent5" w:themeFillTint="33"/>
          </w:tcPr>
          <w:p w14:paraId="687B0A5E" w14:textId="77777777" w:rsidR="00A33392" w:rsidRDefault="00A33392" w:rsidP="00A33392">
            <w:pPr>
              <w:rPr>
                <w:b/>
                <w:bCs/>
              </w:rPr>
            </w:pPr>
          </w:p>
        </w:tc>
      </w:tr>
      <w:tr w:rsidR="00A33392" w:rsidRPr="002D60C0" w14:paraId="4BAF40B3" w14:textId="77777777" w:rsidTr="00A33392">
        <w:tc>
          <w:tcPr>
            <w:tcW w:w="10485" w:type="dxa"/>
            <w:shd w:val="clear" w:color="auto" w:fill="auto"/>
          </w:tcPr>
          <w:p w14:paraId="5F900524" w14:textId="77777777" w:rsidR="00A33392" w:rsidRDefault="008F6FAF" w:rsidP="00A33392">
            <w:pPr>
              <w:pStyle w:val="ListParagraph"/>
              <w:numPr>
                <w:ilvl w:val="0"/>
                <w:numId w:val="47"/>
              </w:numPr>
            </w:pPr>
            <w:r>
              <w:t>The group spent time discussing more of the items listed on the individual issues list including</w:t>
            </w:r>
            <w:r w:rsidR="00646F4C">
              <w:t xml:space="preserve"> the wording of rules in section</w:t>
            </w:r>
            <w:r w:rsidR="00307462">
              <w:t>s</w:t>
            </w:r>
            <w:r w:rsidR="00646F4C">
              <w:t xml:space="preserve"> 11 and </w:t>
            </w:r>
            <w:r w:rsidR="00307462">
              <w:t>12.</w:t>
            </w:r>
          </w:p>
          <w:p w14:paraId="3B2F27F9" w14:textId="4B559F1C" w:rsidR="00307462" w:rsidRDefault="00307462" w:rsidP="0009065D"/>
        </w:tc>
        <w:tc>
          <w:tcPr>
            <w:tcW w:w="3402" w:type="dxa"/>
            <w:shd w:val="clear" w:color="auto" w:fill="auto"/>
          </w:tcPr>
          <w:p w14:paraId="1B1D3CB9" w14:textId="77777777" w:rsidR="00A33392" w:rsidRPr="00307462" w:rsidRDefault="00A33392" w:rsidP="00307462">
            <w:pPr>
              <w:rPr>
                <w:b/>
                <w:bCs/>
              </w:rPr>
            </w:pPr>
          </w:p>
        </w:tc>
      </w:tr>
    </w:tbl>
    <w:p w14:paraId="4195D247" w14:textId="0DD43FDA" w:rsidR="003D13F4" w:rsidRDefault="003D13F4" w:rsidP="002D60C0">
      <w:pPr>
        <w:rPr>
          <w:b/>
          <w:bCs/>
        </w:rPr>
      </w:pPr>
    </w:p>
    <w:tbl>
      <w:tblPr>
        <w:tblStyle w:val="TableGrid"/>
        <w:tblW w:w="0" w:type="auto"/>
        <w:tblLook w:val="04A0" w:firstRow="1" w:lastRow="0" w:firstColumn="1" w:lastColumn="0" w:noHBand="0" w:noVBand="1"/>
      </w:tblPr>
      <w:tblGrid>
        <w:gridCol w:w="10910"/>
        <w:gridCol w:w="2977"/>
      </w:tblGrid>
      <w:tr w:rsidR="0012107E" w14:paraId="7E4B1D24" w14:textId="77777777" w:rsidTr="00597249">
        <w:tc>
          <w:tcPr>
            <w:tcW w:w="10910" w:type="dxa"/>
            <w:shd w:val="clear" w:color="auto" w:fill="D9E2F3" w:themeFill="accent1" w:themeFillTint="33"/>
          </w:tcPr>
          <w:p w14:paraId="0DFCF960" w14:textId="77777777" w:rsidR="0012107E" w:rsidRPr="00691900" w:rsidRDefault="0012107E" w:rsidP="00254CA3">
            <w:r w:rsidRPr="00691900">
              <w:rPr>
                <w:rFonts w:asciiTheme="majorHAnsi" w:eastAsiaTheme="majorEastAsia" w:hAnsiTheme="majorHAnsi" w:cstheme="majorBidi"/>
                <w:color w:val="1F3763" w:themeColor="accent1" w:themeShade="7F"/>
                <w:sz w:val="24"/>
                <w:szCs w:val="24"/>
              </w:rPr>
              <w:t xml:space="preserve">5. </w:t>
            </w:r>
            <w:r w:rsidRPr="00691900">
              <w:rPr>
                <w:rStyle w:val="Heading3Char"/>
              </w:rPr>
              <w:t>AOB</w:t>
            </w:r>
          </w:p>
        </w:tc>
        <w:tc>
          <w:tcPr>
            <w:tcW w:w="2977" w:type="dxa"/>
            <w:shd w:val="clear" w:color="auto" w:fill="D9E2F3" w:themeFill="accent1" w:themeFillTint="33"/>
          </w:tcPr>
          <w:p w14:paraId="3CF78236" w14:textId="77777777" w:rsidR="0012107E" w:rsidRDefault="0012107E" w:rsidP="00254CA3">
            <w:pPr>
              <w:rPr>
                <w:b/>
                <w:bCs/>
              </w:rPr>
            </w:pPr>
          </w:p>
        </w:tc>
      </w:tr>
      <w:tr w:rsidR="0012107E" w14:paraId="5F1A8607" w14:textId="77777777" w:rsidTr="00597249">
        <w:tc>
          <w:tcPr>
            <w:tcW w:w="10910" w:type="dxa"/>
          </w:tcPr>
          <w:p w14:paraId="43E702D7" w14:textId="77777777" w:rsidR="0012107E" w:rsidRDefault="007C1F3A" w:rsidP="007C1F3A">
            <w:pPr>
              <w:pStyle w:val="ListParagraph"/>
              <w:numPr>
                <w:ilvl w:val="0"/>
                <w:numId w:val="47"/>
              </w:numPr>
            </w:pPr>
            <w:r>
              <w:t xml:space="preserve">Badge scheme – TS raised the fact there are issues with the BOF Badge scheme as there are different </w:t>
            </w:r>
            <w:r w:rsidR="00B54741">
              <w:t>details in competition rule S to those details on the BOF website. TS said there was potential to use the Badge Scheme to highlight the difference between a level C regional event and a level B National event as there should be competition by age class at level B giving access to Badge Scheme awards.</w:t>
            </w:r>
          </w:p>
          <w:p w14:paraId="02CC4B39" w14:textId="77777777" w:rsidR="00961B6B" w:rsidRDefault="00961B6B" w:rsidP="00961B6B"/>
          <w:p w14:paraId="260FB16E" w14:textId="77777777" w:rsidR="00961B6B" w:rsidRDefault="00961B6B" w:rsidP="00961B6B"/>
          <w:p w14:paraId="5348A87C" w14:textId="77777777" w:rsidR="00961B6B" w:rsidRDefault="00961B6B" w:rsidP="00961B6B"/>
          <w:p w14:paraId="22A9F1E1" w14:textId="7481D328" w:rsidR="00FA0E48" w:rsidRPr="00344224" w:rsidRDefault="004165CB" w:rsidP="007C1F3A">
            <w:pPr>
              <w:pStyle w:val="ListParagraph"/>
              <w:numPr>
                <w:ilvl w:val="0"/>
                <w:numId w:val="47"/>
              </w:numPr>
            </w:pPr>
            <w:r>
              <w:t xml:space="preserve">Shadowing – FA raised the issue of shadowing at the JK Sprint as the event was held in a city centre </w:t>
            </w:r>
            <w:r w:rsidR="004E2F2F">
              <w:t>it was unlikely that parents were going to leave those in the M/W10 categories completely un-shadowed in this environment. FA suggested that there should be an improved definition of shadowing in the competition rules to ensure that there is a difference between shadowing for safe-guarding versus shadowing with assistance and that provision should be made for parents safe-guarding</w:t>
            </w:r>
            <w:r w:rsidR="00961B6B">
              <w:t xml:space="preserve"> their juniors whilst trying to ensure fair competition.</w:t>
            </w:r>
          </w:p>
        </w:tc>
        <w:tc>
          <w:tcPr>
            <w:tcW w:w="2977" w:type="dxa"/>
          </w:tcPr>
          <w:p w14:paraId="69FC6966" w14:textId="77777777" w:rsidR="0012107E" w:rsidRDefault="00FA0E48" w:rsidP="00254CA3">
            <w:pPr>
              <w:rPr>
                <w:b/>
                <w:bCs/>
              </w:rPr>
            </w:pPr>
            <w:r>
              <w:rPr>
                <w:b/>
                <w:bCs/>
              </w:rPr>
              <w:t>TS to contact BOF to discuss ongoing administration of the Badge Scheme</w:t>
            </w:r>
          </w:p>
          <w:p w14:paraId="010188A1" w14:textId="77777777" w:rsidR="00FA0E48" w:rsidRDefault="004165CB" w:rsidP="00254CA3">
            <w:pPr>
              <w:rPr>
                <w:b/>
                <w:bCs/>
              </w:rPr>
            </w:pPr>
            <w:r>
              <w:rPr>
                <w:b/>
                <w:bCs/>
              </w:rPr>
              <w:t>TS to circulate email thread with discussion so far for consideration by members of the group</w:t>
            </w:r>
          </w:p>
          <w:p w14:paraId="6CB10BB1" w14:textId="2C6EFBBD" w:rsidR="00961B6B" w:rsidRDefault="00961B6B" w:rsidP="00254CA3">
            <w:pPr>
              <w:rPr>
                <w:b/>
                <w:bCs/>
              </w:rPr>
            </w:pPr>
            <w:r>
              <w:rPr>
                <w:b/>
                <w:bCs/>
              </w:rPr>
              <w:t xml:space="preserve">FA to </w:t>
            </w:r>
            <w:r w:rsidR="00F5178F">
              <w:rPr>
                <w:b/>
                <w:bCs/>
              </w:rPr>
              <w:t>draft new wording for shadowing section of rules/competition rules</w:t>
            </w:r>
          </w:p>
        </w:tc>
      </w:tr>
      <w:tr w:rsidR="0012107E" w:rsidRPr="00F050DD" w14:paraId="72F4A451" w14:textId="77777777" w:rsidTr="00597249">
        <w:tc>
          <w:tcPr>
            <w:tcW w:w="10910" w:type="dxa"/>
          </w:tcPr>
          <w:p w14:paraId="179496C8" w14:textId="7E2EFA47" w:rsidR="0012107E" w:rsidRPr="00B91543" w:rsidRDefault="0012107E" w:rsidP="00254CA3">
            <w:pPr>
              <w:pStyle w:val="ListParagraph"/>
              <w:numPr>
                <w:ilvl w:val="0"/>
                <w:numId w:val="1"/>
              </w:numPr>
              <w:ind w:left="360"/>
              <w:rPr>
                <w:b/>
                <w:bCs/>
              </w:rPr>
            </w:pPr>
            <w:r w:rsidRPr="002D60C0">
              <w:rPr>
                <w:b/>
                <w:bCs/>
              </w:rPr>
              <w:t xml:space="preserve">Date of next meeting </w:t>
            </w:r>
            <w:r w:rsidR="00F5178F">
              <w:rPr>
                <w:b/>
                <w:bCs/>
                <w:u w:val="single"/>
              </w:rPr>
              <w:t>Monday</w:t>
            </w:r>
            <w:r w:rsidR="00597249">
              <w:rPr>
                <w:b/>
                <w:bCs/>
                <w:u w:val="single"/>
              </w:rPr>
              <w:t xml:space="preserve"> </w:t>
            </w:r>
            <w:r w:rsidR="008F6FAF">
              <w:rPr>
                <w:b/>
                <w:bCs/>
                <w:u w:val="single"/>
              </w:rPr>
              <w:t>2</w:t>
            </w:r>
            <w:r w:rsidR="008F6FAF" w:rsidRPr="008F6FAF">
              <w:rPr>
                <w:b/>
                <w:bCs/>
                <w:u w:val="single"/>
                <w:vertAlign w:val="superscript"/>
              </w:rPr>
              <w:t>nd</w:t>
            </w:r>
            <w:r w:rsidR="008F6FAF">
              <w:rPr>
                <w:b/>
                <w:bCs/>
                <w:u w:val="single"/>
              </w:rPr>
              <w:t xml:space="preserve"> </w:t>
            </w:r>
            <w:proofErr w:type="gramStart"/>
            <w:r w:rsidR="008F6FAF">
              <w:rPr>
                <w:b/>
                <w:bCs/>
                <w:u w:val="single"/>
              </w:rPr>
              <w:t xml:space="preserve">June </w:t>
            </w:r>
            <w:r>
              <w:rPr>
                <w:b/>
                <w:bCs/>
              </w:rPr>
              <w:t xml:space="preserve"> –</w:t>
            </w:r>
            <w:proofErr w:type="gramEnd"/>
            <w:r>
              <w:rPr>
                <w:b/>
                <w:bCs/>
              </w:rPr>
              <w:t xml:space="preserve"> 7.30pm</w:t>
            </w:r>
          </w:p>
        </w:tc>
        <w:tc>
          <w:tcPr>
            <w:tcW w:w="2977" w:type="dxa"/>
          </w:tcPr>
          <w:p w14:paraId="3A694123" w14:textId="77777777" w:rsidR="0012107E" w:rsidRPr="00F050DD" w:rsidRDefault="0012107E" w:rsidP="00254CA3">
            <w:pPr>
              <w:rPr>
                <w:b/>
                <w:bCs/>
              </w:rPr>
            </w:pPr>
          </w:p>
        </w:tc>
      </w:tr>
    </w:tbl>
    <w:p w14:paraId="22A24532" w14:textId="0B77F68E" w:rsidR="003D13F4" w:rsidRDefault="003D13F4">
      <w:pPr>
        <w:rPr>
          <w:b/>
          <w:bCs/>
        </w:rPr>
      </w:pPr>
    </w:p>
    <w:sectPr w:rsidR="003D13F4" w:rsidSect="0012107E">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D3B96" w14:textId="77777777" w:rsidR="009B1797" w:rsidRDefault="009B1797" w:rsidP="00B31F2C">
      <w:pPr>
        <w:spacing w:after="0" w:line="240" w:lineRule="auto"/>
      </w:pPr>
      <w:r>
        <w:separator/>
      </w:r>
    </w:p>
  </w:endnote>
  <w:endnote w:type="continuationSeparator" w:id="0">
    <w:p w14:paraId="55DB5501" w14:textId="77777777" w:rsidR="009B1797" w:rsidRDefault="009B1797" w:rsidP="00B31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3CBA8" w14:textId="77777777" w:rsidR="00B31F2C" w:rsidRDefault="00B31F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F871C" w14:textId="77777777" w:rsidR="00B31F2C" w:rsidRDefault="00B31F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97E67" w14:textId="77777777" w:rsidR="00B31F2C" w:rsidRDefault="00B31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56ED2" w14:textId="77777777" w:rsidR="009B1797" w:rsidRDefault="009B1797" w:rsidP="00B31F2C">
      <w:pPr>
        <w:spacing w:after="0" w:line="240" w:lineRule="auto"/>
      </w:pPr>
      <w:r>
        <w:separator/>
      </w:r>
    </w:p>
  </w:footnote>
  <w:footnote w:type="continuationSeparator" w:id="0">
    <w:p w14:paraId="55CF0AB3" w14:textId="77777777" w:rsidR="009B1797" w:rsidRDefault="009B1797" w:rsidP="00B31F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C4253" w14:textId="4217396A" w:rsidR="00B31F2C" w:rsidRDefault="00B31F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25A0D" w14:textId="100280EF" w:rsidR="00B31F2C" w:rsidRDefault="00B31F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6F6AC" w14:textId="0591B69C" w:rsidR="00B31F2C" w:rsidRDefault="00B31F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2085"/>
    <w:multiLevelType w:val="hybridMultilevel"/>
    <w:tmpl w:val="C6A094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DA6143"/>
    <w:multiLevelType w:val="hybridMultilevel"/>
    <w:tmpl w:val="F9E0B328"/>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584F87"/>
    <w:multiLevelType w:val="hybridMultilevel"/>
    <w:tmpl w:val="35765DCE"/>
    <w:lvl w:ilvl="0" w:tplc="FFFFFFFF">
      <w:start w:val="1"/>
      <w:numFmt w:val="lowerLetter"/>
      <w:lvlText w:val="%1."/>
      <w:lvlJc w:val="left"/>
      <w:pPr>
        <w:ind w:left="720" w:hanging="360"/>
      </w:pPr>
    </w:lvl>
    <w:lvl w:ilvl="1" w:tplc="FFFFFFFF">
      <w:start w:val="1"/>
      <w:numFmt w:val="decimal"/>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F72774"/>
    <w:multiLevelType w:val="hybridMultilevel"/>
    <w:tmpl w:val="9E5818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A47BAB"/>
    <w:multiLevelType w:val="hybridMultilevel"/>
    <w:tmpl w:val="5A7E2358"/>
    <w:lvl w:ilvl="0" w:tplc="08090019">
      <w:start w:val="1"/>
      <w:numFmt w:val="lowerLetter"/>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 w15:restartNumberingAfterBreak="0">
    <w:nsid w:val="150E792D"/>
    <w:multiLevelType w:val="multilevel"/>
    <w:tmpl w:val="FFFFFFFF"/>
    <w:styleLink w:val="Style1"/>
    <w:lvl w:ilvl="0">
      <w:start w:val="2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215B6AFC"/>
    <w:multiLevelType w:val="hybridMultilevel"/>
    <w:tmpl w:val="FA08C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6741F8"/>
    <w:multiLevelType w:val="hybridMultilevel"/>
    <w:tmpl w:val="10A84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B40918"/>
    <w:multiLevelType w:val="hybridMultilevel"/>
    <w:tmpl w:val="05A28E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A04AC9"/>
    <w:multiLevelType w:val="hybridMultilevel"/>
    <w:tmpl w:val="7D12B1A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BB37D9"/>
    <w:multiLevelType w:val="hybridMultilevel"/>
    <w:tmpl w:val="6838B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1197A"/>
    <w:multiLevelType w:val="hybridMultilevel"/>
    <w:tmpl w:val="B6CAD9F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CC19E0"/>
    <w:multiLevelType w:val="hybridMultilevel"/>
    <w:tmpl w:val="A3382A8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FE528CB"/>
    <w:multiLevelType w:val="hybridMultilevel"/>
    <w:tmpl w:val="48904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40586F"/>
    <w:multiLevelType w:val="hybridMultilevel"/>
    <w:tmpl w:val="BA6A15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5152BF1"/>
    <w:multiLevelType w:val="hybridMultilevel"/>
    <w:tmpl w:val="F190D05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9635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8EA2A8A"/>
    <w:multiLevelType w:val="hybridMultilevel"/>
    <w:tmpl w:val="3BE672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851359"/>
    <w:multiLevelType w:val="hybridMultilevel"/>
    <w:tmpl w:val="EF5C4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2BB3E32"/>
    <w:multiLevelType w:val="hybridMultilevel"/>
    <w:tmpl w:val="768A1D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DC60EA"/>
    <w:multiLevelType w:val="hybridMultilevel"/>
    <w:tmpl w:val="57A85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28493D"/>
    <w:multiLevelType w:val="hybridMultilevel"/>
    <w:tmpl w:val="EA486F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AE4C10"/>
    <w:multiLevelType w:val="hybridMultilevel"/>
    <w:tmpl w:val="57329E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C3C4F7E"/>
    <w:multiLevelType w:val="hybridMultilevel"/>
    <w:tmpl w:val="F8AA540A"/>
    <w:lvl w:ilvl="0" w:tplc="08090019">
      <w:start w:val="1"/>
      <w:numFmt w:val="lowerLetter"/>
      <w:lvlText w:val="%1."/>
      <w:lvlJc w:val="left"/>
      <w:pPr>
        <w:ind w:left="72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1F1090"/>
    <w:multiLevelType w:val="hybridMultilevel"/>
    <w:tmpl w:val="626088C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54204FF"/>
    <w:multiLevelType w:val="hybridMultilevel"/>
    <w:tmpl w:val="9A8C75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97649AB"/>
    <w:multiLevelType w:val="hybridMultilevel"/>
    <w:tmpl w:val="C0F04F7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9A3618"/>
    <w:multiLevelType w:val="hybridMultilevel"/>
    <w:tmpl w:val="C736D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1510E4"/>
    <w:multiLevelType w:val="hybridMultilevel"/>
    <w:tmpl w:val="626088C4"/>
    <w:lvl w:ilvl="0" w:tplc="FFFFFFFF">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E33BD2"/>
    <w:multiLevelType w:val="hybridMultilevel"/>
    <w:tmpl w:val="71622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F42D56"/>
    <w:multiLevelType w:val="multilevel"/>
    <w:tmpl w:val="B72C8CA8"/>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decimal"/>
      <w:pStyle w:val="Heading3"/>
      <w:lvlText w:val="%3."/>
      <w:lvlJc w:val="left"/>
      <w:pPr>
        <w:ind w:left="720" w:hanging="432"/>
      </w:pPr>
      <w:rPr>
        <w:rFonts w:asciiTheme="majorHAnsi" w:eastAsiaTheme="majorEastAsia" w:hAnsiTheme="majorHAnsi" w:cstheme="majorBidi"/>
      </w:r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1" w15:restartNumberingAfterBreak="0">
    <w:nsid w:val="645D0A9F"/>
    <w:multiLevelType w:val="multilevel"/>
    <w:tmpl w:val="3BE672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62F59B3"/>
    <w:multiLevelType w:val="hybridMultilevel"/>
    <w:tmpl w:val="00A86D5A"/>
    <w:lvl w:ilvl="0" w:tplc="FFFFFFFF">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76A0871"/>
    <w:multiLevelType w:val="hybridMultilevel"/>
    <w:tmpl w:val="20A4B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622448"/>
    <w:multiLevelType w:val="hybridMultilevel"/>
    <w:tmpl w:val="3D265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B85151"/>
    <w:multiLevelType w:val="hybridMultilevel"/>
    <w:tmpl w:val="B6240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D4953AF"/>
    <w:multiLevelType w:val="hybridMultilevel"/>
    <w:tmpl w:val="A822B5D2"/>
    <w:lvl w:ilvl="0" w:tplc="0809000F">
      <w:start w:val="1"/>
      <w:numFmt w:val="decimal"/>
      <w:lvlText w:val="%1."/>
      <w:lvlJc w:val="left"/>
      <w:pPr>
        <w:ind w:left="72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42A3F90"/>
    <w:multiLevelType w:val="hybridMultilevel"/>
    <w:tmpl w:val="917AA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2F2104"/>
    <w:multiLevelType w:val="hybridMultilevel"/>
    <w:tmpl w:val="AB4054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12472941">
    <w:abstractNumId w:val="21"/>
  </w:num>
  <w:num w:numId="2" w16cid:durableId="344941630">
    <w:abstractNumId w:val="5"/>
  </w:num>
  <w:num w:numId="3" w16cid:durableId="1586913034">
    <w:abstractNumId w:val="30"/>
  </w:num>
  <w:num w:numId="4" w16cid:durableId="259072360">
    <w:abstractNumId w:val="20"/>
  </w:num>
  <w:num w:numId="5" w16cid:durableId="1020277531">
    <w:abstractNumId w:val="2"/>
  </w:num>
  <w:num w:numId="6" w16cid:durableId="1383167986">
    <w:abstractNumId w:val="28"/>
  </w:num>
  <w:num w:numId="7" w16cid:durableId="199129167">
    <w:abstractNumId w:val="22"/>
  </w:num>
  <w:num w:numId="8" w16cid:durableId="1737363594">
    <w:abstractNumId w:val="18"/>
  </w:num>
  <w:num w:numId="9" w16cid:durableId="1475873859">
    <w:abstractNumId w:val="8"/>
  </w:num>
  <w:num w:numId="10" w16cid:durableId="473646527">
    <w:abstractNumId w:val="38"/>
  </w:num>
  <w:num w:numId="11" w16cid:durableId="1553544243">
    <w:abstractNumId w:val="16"/>
  </w:num>
  <w:num w:numId="12" w16cid:durableId="1681735992">
    <w:abstractNumId w:val="14"/>
  </w:num>
  <w:num w:numId="13" w16cid:durableId="162597343">
    <w:abstractNumId w:val="26"/>
  </w:num>
  <w:num w:numId="14" w16cid:durableId="1699239150">
    <w:abstractNumId w:val="34"/>
  </w:num>
  <w:num w:numId="15" w16cid:durableId="730614699">
    <w:abstractNumId w:val="4"/>
  </w:num>
  <w:num w:numId="16" w16cid:durableId="817301787">
    <w:abstractNumId w:val="0"/>
  </w:num>
  <w:num w:numId="17" w16cid:durableId="420568990">
    <w:abstractNumId w:val="37"/>
  </w:num>
  <w:num w:numId="18" w16cid:durableId="1474447228">
    <w:abstractNumId w:val="10"/>
  </w:num>
  <w:num w:numId="19" w16cid:durableId="1593926429">
    <w:abstractNumId w:val="9"/>
  </w:num>
  <w:num w:numId="20" w16cid:durableId="604388229">
    <w:abstractNumId w:val="7"/>
  </w:num>
  <w:num w:numId="21" w16cid:durableId="143473989">
    <w:abstractNumId w:val="17"/>
  </w:num>
  <w:num w:numId="22" w16cid:durableId="231232575">
    <w:abstractNumId w:val="31"/>
  </w:num>
  <w:num w:numId="23" w16cid:durableId="249310620">
    <w:abstractNumId w:val="1"/>
  </w:num>
  <w:num w:numId="24" w16cid:durableId="746414029">
    <w:abstractNumId w:val="30"/>
  </w:num>
  <w:num w:numId="25" w16cid:durableId="602998505">
    <w:abstractNumId w:val="25"/>
  </w:num>
  <w:num w:numId="26" w16cid:durableId="2022121047">
    <w:abstractNumId w:val="12"/>
  </w:num>
  <w:num w:numId="27" w16cid:durableId="301813062">
    <w:abstractNumId w:val="15"/>
  </w:num>
  <w:num w:numId="28" w16cid:durableId="750079134">
    <w:abstractNumId w:val="3"/>
  </w:num>
  <w:num w:numId="29" w16cid:durableId="1743481001">
    <w:abstractNumId w:val="36"/>
  </w:num>
  <w:num w:numId="30" w16cid:durableId="77482120">
    <w:abstractNumId w:val="23"/>
  </w:num>
  <w:num w:numId="31" w16cid:durableId="166528458">
    <w:abstractNumId w:val="24"/>
  </w:num>
  <w:num w:numId="32" w16cid:durableId="1193573242">
    <w:abstractNumId w:val="19"/>
  </w:num>
  <w:num w:numId="33" w16cid:durableId="1431386881">
    <w:abstractNumId w:val="32"/>
  </w:num>
  <w:num w:numId="34" w16cid:durableId="551968748">
    <w:abstractNumId w:val="11"/>
  </w:num>
  <w:num w:numId="35" w16cid:durableId="1306620804">
    <w:abstractNumId w:val="35"/>
  </w:num>
  <w:num w:numId="36" w16cid:durableId="1314677819">
    <w:abstractNumId w:val="33"/>
  </w:num>
  <w:num w:numId="37" w16cid:durableId="626815992">
    <w:abstractNumId w:val="30"/>
  </w:num>
  <w:num w:numId="38" w16cid:durableId="944776224">
    <w:abstractNumId w:val="30"/>
  </w:num>
  <w:num w:numId="39" w16cid:durableId="1242175339">
    <w:abstractNumId w:val="30"/>
  </w:num>
  <w:num w:numId="40" w16cid:durableId="1596353732">
    <w:abstractNumId w:val="27"/>
  </w:num>
  <w:num w:numId="41" w16cid:durableId="1683817941">
    <w:abstractNumId w:val="30"/>
  </w:num>
  <w:num w:numId="42" w16cid:durableId="751782088">
    <w:abstractNumId w:val="30"/>
  </w:num>
  <w:num w:numId="43" w16cid:durableId="585502812">
    <w:abstractNumId w:val="29"/>
  </w:num>
  <w:num w:numId="44" w16cid:durableId="214122311">
    <w:abstractNumId w:val="30"/>
  </w:num>
  <w:num w:numId="45" w16cid:durableId="1292319762">
    <w:abstractNumId w:val="13"/>
  </w:num>
  <w:num w:numId="46" w16cid:durableId="1683127275">
    <w:abstractNumId w:val="30"/>
  </w:num>
  <w:num w:numId="47" w16cid:durableId="28870798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FA9"/>
    <w:rsid w:val="00000A35"/>
    <w:rsid w:val="00001BA9"/>
    <w:rsid w:val="00002345"/>
    <w:rsid w:val="00003463"/>
    <w:rsid w:val="00003B77"/>
    <w:rsid w:val="00005245"/>
    <w:rsid w:val="000058D3"/>
    <w:rsid w:val="00007F89"/>
    <w:rsid w:val="00012127"/>
    <w:rsid w:val="00013367"/>
    <w:rsid w:val="00013BBC"/>
    <w:rsid w:val="00014126"/>
    <w:rsid w:val="00020705"/>
    <w:rsid w:val="00020A68"/>
    <w:rsid w:val="000223DF"/>
    <w:rsid w:val="00022A09"/>
    <w:rsid w:val="00022BAC"/>
    <w:rsid w:val="0002388D"/>
    <w:rsid w:val="000248EE"/>
    <w:rsid w:val="00026C20"/>
    <w:rsid w:val="00026F46"/>
    <w:rsid w:val="000270AB"/>
    <w:rsid w:val="00031102"/>
    <w:rsid w:val="0003111E"/>
    <w:rsid w:val="0003208C"/>
    <w:rsid w:val="0003230D"/>
    <w:rsid w:val="00032A31"/>
    <w:rsid w:val="00032C2B"/>
    <w:rsid w:val="00032FBF"/>
    <w:rsid w:val="00033B3E"/>
    <w:rsid w:val="00035AAA"/>
    <w:rsid w:val="0003619C"/>
    <w:rsid w:val="00036E6E"/>
    <w:rsid w:val="00037B8B"/>
    <w:rsid w:val="0004127B"/>
    <w:rsid w:val="00041884"/>
    <w:rsid w:val="00042350"/>
    <w:rsid w:val="00042E59"/>
    <w:rsid w:val="00043EBF"/>
    <w:rsid w:val="00045898"/>
    <w:rsid w:val="00045A0E"/>
    <w:rsid w:val="00047CB6"/>
    <w:rsid w:val="0005072F"/>
    <w:rsid w:val="000523E3"/>
    <w:rsid w:val="0005506C"/>
    <w:rsid w:val="00057CC3"/>
    <w:rsid w:val="00057E0C"/>
    <w:rsid w:val="00060B58"/>
    <w:rsid w:val="000635FA"/>
    <w:rsid w:val="0006454E"/>
    <w:rsid w:val="00064949"/>
    <w:rsid w:val="00064A4E"/>
    <w:rsid w:val="00070261"/>
    <w:rsid w:val="000705B2"/>
    <w:rsid w:val="00072A26"/>
    <w:rsid w:val="00072CDB"/>
    <w:rsid w:val="000730FE"/>
    <w:rsid w:val="00074872"/>
    <w:rsid w:val="000761A1"/>
    <w:rsid w:val="000807B4"/>
    <w:rsid w:val="00081035"/>
    <w:rsid w:val="00082C08"/>
    <w:rsid w:val="000833A0"/>
    <w:rsid w:val="00084792"/>
    <w:rsid w:val="00084BF8"/>
    <w:rsid w:val="00085981"/>
    <w:rsid w:val="0009065D"/>
    <w:rsid w:val="00090FA4"/>
    <w:rsid w:val="0009402D"/>
    <w:rsid w:val="000949D3"/>
    <w:rsid w:val="00094E41"/>
    <w:rsid w:val="00095BDB"/>
    <w:rsid w:val="000A0095"/>
    <w:rsid w:val="000A0289"/>
    <w:rsid w:val="000A074E"/>
    <w:rsid w:val="000A1E3A"/>
    <w:rsid w:val="000A35B3"/>
    <w:rsid w:val="000A38AB"/>
    <w:rsid w:val="000A4D1D"/>
    <w:rsid w:val="000A5C18"/>
    <w:rsid w:val="000A6E56"/>
    <w:rsid w:val="000A7541"/>
    <w:rsid w:val="000B0B0D"/>
    <w:rsid w:val="000B0CDD"/>
    <w:rsid w:val="000B162B"/>
    <w:rsid w:val="000B1BC2"/>
    <w:rsid w:val="000B2428"/>
    <w:rsid w:val="000B4A7E"/>
    <w:rsid w:val="000B6606"/>
    <w:rsid w:val="000C35B8"/>
    <w:rsid w:val="000C6A2A"/>
    <w:rsid w:val="000D0821"/>
    <w:rsid w:val="000D11B7"/>
    <w:rsid w:val="000D1BDA"/>
    <w:rsid w:val="000D3212"/>
    <w:rsid w:val="000D4B81"/>
    <w:rsid w:val="000D53F4"/>
    <w:rsid w:val="000E0FB1"/>
    <w:rsid w:val="000E1433"/>
    <w:rsid w:val="000E2929"/>
    <w:rsid w:val="000E3201"/>
    <w:rsid w:val="000E3B02"/>
    <w:rsid w:val="000E3ED1"/>
    <w:rsid w:val="000E40B0"/>
    <w:rsid w:val="000E42BB"/>
    <w:rsid w:val="000E5049"/>
    <w:rsid w:val="000E524E"/>
    <w:rsid w:val="000E5D63"/>
    <w:rsid w:val="000E6660"/>
    <w:rsid w:val="000E71E3"/>
    <w:rsid w:val="000F0ABA"/>
    <w:rsid w:val="000F0CB1"/>
    <w:rsid w:val="000F0E41"/>
    <w:rsid w:val="000F2E7C"/>
    <w:rsid w:val="000F55AB"/>
    <w:rsid w:val="000F586C"/>
    <w:rsid w:val="000F59D8"/>
    <w:rsid w:val="000F6DBC"/>
    <w:rsid w:val="000F7133"/>
    <w:rsid w:val="000F733C"/>
    <w:rsid w:val="00101128"/>
    <w:rsid w:val="00102A5A"/>
    <w:rsid w:val="00103AD7"/>
    <w:rsid w:val="00106C39"/>
    <w:rsid w:val="00110C2E"/>
    <w:rsid w:val="00112DDB"/>
    <w:rsid w:val="0011382C"/>
    <w:rsid w:val="001139E3"/>
    <w:rsid w:val="00114561"/>
    <w:rsid w:val="0011471F"/>
    <w:rsid w:val="0011522D"/>
    <w:rsid w:val="00116A05"/>
    <w:rsid w:val="00116E45"/>
    <w:rsid w:val="0012107E"/>
    <w:rsid w:val="001216DB"/>
    <w:rsid w:val="0012201A"/>
    <w:rsid w:val="001233E6"/>
    <w:rsid w:val="001250D0"/>
    <w:rsid w:val="00126200"/>
    <w:rsid w:val="00126E37"/>
    <w:rsid w:val="00130E48"/>
    <w:rsid w:val="00134970"/>
    <w:rsid w:val="001367FE"/>
    <w:rsid w:val="00136994"/>
    <w:rsid w:val="0013773A"/>
    <w:rsid w:val="00140165"/>
    <w:rsid w:val="00142DB1"/>
    <w:rsid w:val="00143DC4"/>
    <w:rsid w:val="00144763"/>
    <w:rsid w:val="001447D4"/>
    <w:rsid w:val="00146196"/>
    <w:rsid w:val="001518C8"/>
    <w:rsid w:val="001523D4"/>
    <w:rsid w:val="00152B23"/>
    <w:rsid w:val="00153DB0"/>
    <w:rsid w:val="001563D5"/>
    <w:rsid w:val="00161895"/>
    <w:rsid w:val="00163033"/>
    <w:rsid w:val="001631E9"/>
    <w:rsid w:val="001654CC"/>
    <w:rsid w:val="00171FBC"/>
    <w:rsid w:val="0017318E"/>
    <w:rsid w:val="00173353"/>
    <w:rsid w:val="00174CA7"/>
    <w:rsid w:val="00175C33"/>
    <w:rsid w:val="00180A8E"/>
    <w:rsid w:val="001826C7"/>
    <w:rsid w:val="001829B3"/>
    <w:rsid w:val="00182D75"/>
    <w:rsid w:val="0018352D"/>
    <w:rsid w:val="00183AAB"/>
    <w:rsid w:val="00183DB5"/>
    <w:rsid w:val="0018424A"/>
    <w:rsid w:val="001876FF"/>
    <w:rsid w:val="00187D92"/>
    <w:rsid w:val="001907E0"/>
    <w:rsid w:val="00190B3B"/>
    <w:rsid w:val="001924EA"/>
    <w:rsid w:val="00193971"/>
    <w:rsid w:val="00193E52"/>
    <w:rsid w:val="00196C35"/>
    <w:rsid w:val="00196E4E"/>
    <w:rsid w:val="00197101"/>
    <w:rsid w:val="00197480"/>
    <w:rsid w:val="0019784C"/>
    <w:rsid w:val="001A262E"/>
    <w:rsid w:val="001A42ED"/>
    <w:rsid w:val="001A4627"/>
    <w:rsid w:val="001A499D"/>
    <w:rsid w:val="001A56D7"/>
    <w:rsid w:val="001A5D6B"/>
    <w:rsid w:val="001B03A3"/>
    <w:rsid w:val="001B076A"/>
    <w:rsid w:val="001B0B94"/>
    <w:rsid w:val="001B1852"/>
    <w:rsid w:val="001B1F28"/>
    <w:rsid w:val="001B5F89"/>
    <w:rsid w:val="001B6F2F"/>
    <w:rsid w:val="001B7F2F"/>
    <w:rsid w:val="001C1AFE"/>
    <w:rsid w:val="001C31A8"/>
    <w:rsid w:val="001C32D5"/>
    <w:rsid w:val="001C3A03"/>
    <w:rsid w:val="001C46F3"/>
    <w:rsid w:val="001C516D"/>
    <w:rsid w:val="001C6D08"/>
    <w:rsid w:val="001C6D10"/>
    <w:rsid w:val="001C7364"/>
    <w:rsid w:val="001C7BD0"/>
    <w:rsid w:val="001D1DF8"/>
    <w:rsid w:val="001D2797"/>
    <w:rsid w:val="001D30DC"/>
    <w:rsid w:val="001D3E14"/>
    <w:rsid w:val="001D549E"/>
    <w:rsid w:val="001D5FA9"/>
    <w:rsid w:val="001E0196"/>
    <w:rsid w:val="001E155E"/>
    <w:rsid w:val="001E29C4"/>
    <w:rsid w:val="001E2D93"/>
    <w:rsid w:val="001E314B"/>
    <w:rsid w:val="001E49E3"/>
    <w:rsid w:val="001E53EC"/>
    <w:rsid w:val="001E5945"/>
    <w:rsid w:val="001E5AC4"/>
    <w:rsid w:val="001F078B"/>
    <w:rsid w:val="001F0C92"/>
    <w:rsid w:val="001F122A"/>
    <w:rsid w:val="001F1625"/>
    <w:rsid w:val="001F1E05"/>
    <w:rsid w:val="001F1FAE"/>
    <w:rsid w:val="001F665C"/>
    <w:rsid w:val="00202110"/>
    <w:rsid w:val="00202719"/>
    <w:rsid w:val="00202B08"/>
    <w:rsid w:val="00203037"/>
    <w:rsid w:val="00203ADF"/>
    <w:rsid w:val="0020518E"/>
    <w:rsid w:val="00205496"/>
    <w:rsid w:val="002060AC"/>
    <w:rsid w:val="002112D9"/>
    <w:rsid w:val="002117F8"/>
    <w:rsid w:val="00212026"/>
    <w:rsid w:val="002133BC"/>
    <w:rsid w:val="002135E1"/>
    <w:rsid w:val="00213967"/>
    <w:rsid w:val="002144AD"/>
    <w:rsid w:val="00217A92"/>
    <w:rsid w:val="002214BC"/>
    <w:rsid w:val="002214DC"/>
    <w:rsid w:val="002222B2"/>
    <w:rsid w:val="00222FC0"/>
    <w:rsid w:val="00223095"/>
    <w:rsid w:val="002231FB"/>
    <w:rsid w:val="00224718"/>
    <w:rsid w:val="00224CC9"/>
    <w:rsid w:val="00225193"/>
    <w:rsid w:val="002256AC"/>
    <w:rsid w:val="002308D0"/>
    <w:rsid w:val="0023352C"/>
    <w:rsid w:val="0023499B"/>
    <w:rsid w:val="002367CA"/>
    <w:rsid w:val="00237F42"/>
    <w:rsid w:val="0024140D"/>
    <w:rsid w:val="002415C5"/>
    <w:rsid w:val="0024377C"/>
    <w:rsid w:val="00243D90"/>
    <w:rsid w:val="0024478E"/>
    <w:rsid w:val="00244D78"/>
    <w:rsid w:val="002456D3"/>
    <w:rsid w:val="00246F1E"/>
    <w:rsid w:val="002479F9"/>
    <w:rsid w:val="00252AF5"/>
    <w:rsid w:val="002535BD"/>
    <w:rsid w:val="0025382F"/>
    <w:rsid w:val="00254133"/>
    <w:rsid w:val="002546A1"/>
    <w:rsid w:val="00254F2A"/>
    <w:rsid w:val="00255395"/>
    <w:rsid w:val="00255660"/>
    <w:rsid w:val="00255CD8"/>
    <w:rsid w:val="00260DB9"/>
    <w:rsid w:val="00260FF0"/>
    <w:rsid w:val="00262F12"/>
    <w:rsid w:val="00263627"/>
    <w:rsid w:val="0026594C"/>
    <w:rsid w:val="002667BF"/>
    <w:rsid w:val="00270187"/>
    <w:rsid w:val="00270BFA"/>
    <w:rsid w:val="0027202F"/>
    <w:rsid w:val="002744B5"/>
    <w:rsid w:val="00274B26"/>
    <w:rsid w:val="002759A3"/>
    <w:rsid w:val="002759E5"/>
    <w:rsid w:val="00277582"/>
    <w:rsid w:val="00277B6B"/>
    <w:rsid w:val="00282231"/>
    <w:rsid w:val="00283264"/>
    <w:rsid w:val="00283FBF"/>
    <w:rsid w:val="002848CD"/>
    <w:rsid w:val="00285ADC"/>
    <w:rsid w:val="0029188C"/>
    <w:rsid w:val="00292132"/>
    <w:rsid w:val="0029308F"/>
    <w:rsid w:val="00295A75"/>
    <w:rsid w:val="002966D6"/>
    <w:rsid w:val="00296840"/>
    <w:rsid w:val="00296D0E"/>
    <w:rsid w:val="002A0C62"/>
    <w:rsid w:val="002A0EC2"/>
    <w:rsid w:val="002A119C"/>
    <w:rsid w:val="002A1523"/>
    <w:rsid w:val="002A1F6C"/>
    <w:rsid w:val="002A547C"/>
    <w:rsid w:val="002A5B46"/>
    <w:rsid w:val="002A5B80"/>
    <w:rsid w:val="002A671A"/>
    <w:rsid w:val="002A7299"/>
    <w:rsid w:val="002A7A3D"/>
    <w:rsid w:val="002B046B"/>
    <w:rsid w:val="002B04E7"/>
    <w:rsid w:val="002B1BB1"/>
    <w:rsid w:val="002B2B86"/>
    <w:rsid w:val="002B301D"/>
    <w:rsid w:val="002B4E94"/>
    <w:rsid w:val="002B5A3F"/>
    <w:rsid w:val="002B5C61"/>
    <w:rsid w:val="002B5CF2"/>
    <w:rsid w:val="002B6954"/>
    <w:rsid w:val="002B7322"/>
    <w:rsid w:val="002B7BB6"/>
    <w:rsid w:val="002B7D35"/>
    <w:rsid w:val="002C16F8"/>
    <w:rsid w:val="002C1A06"/>
    <w:rsid w:val="002C473F"/>
    <w:rsid w:val="002C513E"/>
    <w:rsid w:val="002C53F7"/>
    <w:rsid w:val="002C5A29"/>
    <w:rsid w:val="002C6B5F"/>
    <w:rsid w:val="002C6FEC"/>
    <w:rsid w:val="002D0039"/>
    <w:rsid w:val="002D47A7"/>
    <w:rsid w:val="002D60C0"/>
    <w:rsid w:val="002D6F13"/>
    <w:rsid w:val="002E1094"/>
    <w:rsid w:val="002E3E7E"/>
    <w:rsid w:val="002E3F71"/>
    <w:rsid w:val="002E585F"/>
    <w:rsid w:val="002E5C9E"/>
    <w:rsid w:val="002E618F"/>
    <w:rsid w:val="002F0F77"/>
    <w:rsid w:val="002F1F10"/>
    <w:rsid w:val="002F23C4"/>
    <w:rsid w:val="002F2F20"/>
    <w:rsid w:val="002F38E4"/>
    <w:rsid w:val="002F55FC"/>
    <w:rsid w:val="002F6A13"/>
    <w:rsid w:val="002F6D61"/>
    <w:rsid w:val="002F7BA2"/>
    <w:rsid w:val="002F7BB2"/>
    <w:rsid w:val="0030036D"/>
    <w:rsid w:val="003005E5"/>
    <w:rsid w:val="0030094B"/>
    <w:rsid w:val="00305B05"/>
    <w:rsid w:val="00307462"/>
    <w:rsid w:val="00311783"/>
    <w:rsid w:val="00313481"/>
    <w:rsid w:val="0031450E"/>
    <w:rsid w:val="003155AD"/>
    <w:rsid w:val="00315E18"/>
    <w:rsid w:val="003164A0"/>
    <w:rsid w:val="00320861"/>
    <w:rsid w:val="003219C6"/>
    <w:rsid w:val="0032215F"/>
    <w:rsid w:val="003241A4"/>
    <w:rsid w:val="003245B8"/>
    <w:rsid w:val="00325B6E"/>
    <w:rsid w:val="00326619"/>
    <w:rsid w:val="00330267"/>
    <w:rsid w:val="003306A0"/>
    <w:rsid w:val="00330E01"/>
    <w:rsid w:val="00332B0D"/>
    <w:rsid w:val="00333287"/>
    <w:rsid w:val="0033387E"/>
    <w:rsid w:val="003351F3"/>
    <w:rsid w:val="00335567"/>
    <w:rsid w:val="0033652B"/>
    <w:rsid w:val="00340A99"/>
    <w:rsid w:val="0034134C"/>
    <w:rsid w:val="00343297"/>
    <w:rsid w:val="00343B77"/>
    <w:rsid w:val="00344224"/>
    <w:rsid w:val="00344AA9"/>
    <w:rsid w:val="003474E6"/>
    <w:rsid w:val="00347C13"/>
    <w:rsid w:val="00347CBE"/>
    <w:rsid w:val="00350582"/>
    <w:rsid w:val="00350D96"/>
    <w:rsid w:val="003513A3"/>
    <w:rsid w:val="003514FC"/>
    <w:rsid w:val="0035294C"/>
    <w:rsid w:val="003538E1"/>
    <w:rsid w:val="00354799"/>
    <w:rsid w:val="00355994"/>
    <w:rsid w:val="00355C8E"/>
    <w:rsid w:val="003560B0"/>
    <w:rsid w:val="003576C6"/>
    <w:rsid w:val="00363041"/>
    <w:rsid w:val="00364528"/>
    <w:rsid w:val="003669AF"/>
    <w:rsid w:val="00372E30"/>
    <w:rsid w:val="00372E8C"/>
    <w:rsid w:val="00375C56"/>
    <w:rsid w:val="00380680"/>
    <w:rsid w:val="00380F82"/>
    <w:rsid w:val="00383E2C"/>
    <w:rsid w:val="0038792B"/>
    <w:rsid w:val="003879B2"/>
    <w:rsid w:val="00390C96"/>
    <w:rsid w:val="00390F04"/>
    <w:rsid w:val="0039124C"/>
    <w:rsid w:val="00391568"/>
    <w:rsid w:val="0039210A"/>
    <w:rsid w:val="00393531"/>
    <w:rsid w:val="00396D6D"/>
    <w:rsid w:val="003A1BF3"/>
    <w:rsid w:val="003A272E"/>
    <w:rsid w:val="003A3D45"/>
    <w:rsid w:val="003A438C"/>
    <w:rsid w:val="003A4B6F"/>
    <w:rsid w:val="003A6DB1"/>
    <w:rsid w:val="003A776D"/>
    <w:rsid w:val="003B01B8"/>
    <w:rsid w:val="003B088F"/>
    <w:rsid w:val="003B39E5"/>
    <w:rsid w:val="003B4C41"/>
    <w:rsid w:val="003B6607"/>
    <w:rsid w:val="003B6A44"/>
    <w:rsid w:val="003B70FA"/>
    <w:rsid w:val="003B7BD4"/>
    <w:rsid w:val="003B7E8B"/>
    <w:rsid w:val="003C0396"/>
    <w:rsid w:val="003C09FD"/>
    <w:rsid w:val="003C1B03"/>
    <w:rsid w:val="003C300B"/>
    <w:rsid w:val="003C30D1"/>
    <w:rsid w:val="003C322B"/>
    <w:rsid w:val="003C3721"/>
    <w:rsid w:val="003C3B92"/>
    <w:rsid w:val="003C4187"/>
    <w:rsid w:val="003C42D0"/>
    <w:rsid w:val="003C4BDE"/>
    <w:rsid w:val="003C5155"/>
    <w:rsid w:val="003D0E35"/>
    <w:rsid w:val="003D13F4"/>
    <w:rsid w:val="003D15AD"/>
    <w:rsid w:val="003D2E69"/>
    <w:rsid w:val="003D39BD"/>
    <w:rsid w:val="003D3ABB"/>
    <w:rsid w:val="003D5DAA"/>
    <w:rsid w:val="003D6AB8"/>
    <w:rsid w:val="003D71BA"/>
    <w:rsid w:val="003D7F9B"/>
    <w:rsid w:val="003E055A"/>
    <w:rsid w:val="003E164A"/>
    <w:rsid w:val="003E2167"/>
    <w:rsid w:val="003E3DE9"/>
    <w:rsid w:val="003E3F01"/>
    <w:rsid w:val="003F1B5B"/>
    <w:rsid w:val="003F54CB"/>
    <w:rsid w:val="003F5CA8"/>
    <w:rsid w:val="003F65A2"/>
    <w:rsid w:val="003F7BF1"/>
    <w:rsid w:val="00400683"/>
    <w:rsid w:val="00403519"/>
    <w:rsid w:val="00404505"/>
    <w:rsid w:val="0040525F"/>
    <w:rsid w:val="00406832"/>
    <w:rsid w:val="004068B0"/>
    <w:rsid w:val="00407E31"/>
    <w:rsid w:val="0041040C"/>
    <w:rsid w:val="00410501"/>
    <w:rsid w:val="004107E3"/>
    <w:rsid w:val="00410B03"/>
    <w:rsid w:val="00414B21"/>
    <w:rsid w:val="00414B44"/>
    <w:rsid w:val="004165CB"/>
    <w:rsid w:val="00416A69"/>
    <w:rsid w:val="00421A20"/>
    <w:rsid w:val="00422012"/>
    <w:rsid w:val="00423643"/>
    <w:rsid w:val="004253B4"/>
    <w:rsid w:val="00426007"/>
    <w:rsid w:val="00426181"/>
    <w:rsid w:val="0042688C"/>
    <w:rsid w:val="0042750A"/>
    <w:rsid w:val="004277E9"/>
    <w:rsid w:val="00427838"/>
    <w:rsid w:val="00427E1F"/>
    <w:rsid w:val="00435A75"/>
    <w:rsid w:val="00436360"/>
    <w:rsid w:val="0043736C"/>
    <w:rsid w:val="004411C3"/>
    <w:rsid w:val="004414ED"/>
    <w:rsid w:val="00445238"/>
    <w:rsid w:val="00446B0E"/>
    <w:rsid w:val="00447E26"/>
    <w:rsid w:val="004505D1"/>
    <w:rsid w:val="0045075E"/>
    <w:rsid w:val="00452FA2"/>
    <w:rsid w:val="00454333"/>
    <w:rsid w:val="004555D3"/>
    <w:rsid w:val="00456138"/>
    <w:rsid w:val="0045783A"/>
    <w:rsid w:val="004616B8"/>
    <w:rsid w:val="004628FB"/>
    <w:rsid w:val="00462A4D"/>
    <w:rsid w:val="004655CF"/>
    <w:rsid w:val="00467546"/>
    <w:rsid w:val="00470625"/>
    <w:rsid w:val="004707B8"/>
    <w:rsid w:val="0047086E"/>
    <w:rsid w:val="004724B9"/>
    <w:rsid w:val="00472EBC"/>
    <w:rsid w:val="00473F85"/>
    <w:rsid w:val="004747E8"/>
    <w:rsid w:val="0047495D"/>
    <w:rsid w:val="00476456"/>
    <w:rsid w:val="004771D8"/>
    <w:rsid w:val="00481C0E"/>
    <w:rsid w:val="00482E9B"/>
    <w:rsid w:val="00484CB3"/>
    <w:rsid w:val="00484EB4"/>
    <w:rsid w:val="004866B4"/>
    <w:rsid w:val="00486FB1"/>
    <w:rsid w:val="00487349"/>
    <w:rsid w:val="00487ECA"/>
    <w:rsid w:val="004914D9"/>
    <w:rsid w:val="00491817"/>
    <w:rsid w:val="004921DE"/>
    <w:rsid w:val="0049272D"/>
    <w:rsid w:val="00492F49"/>
    <w:rsid w:val="00495DE3"/>
    <w:rsid w:val="00496A07"/>
    <w:rsid w:val="004A1E80"/>
    <w:rsid w:val="004A2B4F"/>
    <w:rsid w:val="004A3BC3"/>
    <w:rsid w:val="004A3BF6"/>
    <w:rsid w:val="004A43ED"/>
    <w:rsid w:val="004A64E7"/>
    <w:rsid w:val="004A653A"/>
    <w:rsid w:val="004A712B"/>
    <w:rsid w:val="004A785F"/>
    <w:rsid w:val="004A7C3E"/>
    <w:rsid w:val="004B2270"/>
    <w:rsid w:val="004B30EB"/>
    <w:rsid w:val="004B358E"/>
    <w:rsid w:val="004B5C8E"/>
    <w:rsid w:val="004B6DD6"/>
    <w:rsid w:val="004B6E8E"/>
    <w:rsid w:val="004B73D7"/>
    <w:rsid w:val="004C1D85"/>
    <w:rsid w:val="004C2035"/>
    <w:rsid w:val="004C4578"/>
    <w:rsid w:val="004C4AEB"/>
    <w:rsid w:val="004C5718"/>
    <w:rsid w:val="004C655E"/>
    <w:rsid w:val="004C71A2"/>
    <w:rsid w:val="004C7DF9"/>
    <w:rsid w:val="004D004A"/>
    <w:rsid w:val="004D0433"/>
    <w:rsid w:val="004D3F14"/>
    <w:rsid w:val="004D3F79"/>
    <w:rsid w:val="004D5E4D"/>
    <w:rsid w:val="004D6065"/>
    <w:rsid w:val="004D6952"/>
    <w:rsid w:val="004D7266"/>
    <w:rsid w:val="004D72EB"/>
    <w:rsid w:val="004D75C7"/>
    <w:rsid w:val="004E1D55"/>
    <w:rsid w:val="004E1D91"/>
    <w:rsid w:val="004E2F2F"/>
    <w:rsid w:val="004E30C7"/>
    <w:rsid w:val="004E30E3"/>
    <w:rsid w:val="004E6B06"/>
    <w:rsid w:val="004E6DF0"/>
    <w:rsid w:val="004E7F80"/>
    <w:rsid w:val="004F0255"/>
    <w:rsid w:val="004F0DB5"/>
    <w:rsid w:val="004F3231"/>
    <w:rsid w:val="004F3E57"/>
    <w:rsid w:val="0050129B"/>
    <w:rsid w:val="005056AE"/>
    <w:rsid w:val="00510F65"/>
    <w:rsid w:val="00513D62"/>
    <w:rsid w:val="0051691E"/>
    <w:rsid w:val="00516B03"/>
    <w:rsid w:val="00517A2D"/>
    <w:rsid w:val="00517D4A"/>
    <w:rsid w:val="00520CF5"/>
    <w:rsid w:val="005239BF"/>
    <w:rsid w:val="00523E15"/>
    <w:rsid w:val="0052767F"/>
    <w:rsid w:val="0052768F"/>
    <w:rsid w:val="00530020"/>
    <w:rsid w:val="005301CD"/>
    <w:rsid w:val="005304C8"/>
    <w:rsid w:val="00530EBE"/>
    <w:rsid w:val="00531B03"/>
    <w:rsid w:val="00532AB8"/>
    <w:rsid w:val="00535928"/>
    <w:rsid w:val="00535E2B"/>
    <w:rsid w:val="00541ECC"/>
    <w:rsid w:val="005428BE"/>
    <w:rsid w:val="00542D2D"/>
    <w:rsid w:val="00542D49"/>
    <w:rsid w:val="0054553D"/>
    <w:rsid w:val="0054693F"/>
    <w:rsid w:val="00550634"/>
    <w:rsid w:val="00550811"/>
    <w:rsid w:val="00553129"/>
    <w:rsid w:val="00554A87"/>
    <w:rsid w:val="00555571"/>
    <w:rsid w:val="005560BE"/>
    <w:rsid w:val="0055668D"/>
    <w:rsid w:val="00561C2B"/>
    <w:rsid w:val="00561C74"/>
    <w:rsid w:val="00562B40"/>
    <w:rsid w:val="00562E50"/>
    <w:rsid w:val="00567F94"/>
    <w:rsid w:val="005718ED"/>
    <w:rsid w:val="00572425"/>
    <w:rsid w:val="00572943"/>
    <w:rsid w:val="00572FDF"/>
    <w:rsid w:val="00573666"/>
    <w:rsid w:val="005738FE"/>
    <w:rsid w:val="00574532"/>
    <w:rsid w:val="005764CE"/>
    <w:rsid w:val="00576642"/>
    <w:rsid w:val="00577A24"/>
    <w:rsid w:val="005804DF"/>
    <w:rsid w:val="005808A7"/>
    <w:rsid w:val="0058251A"/>
    <w:rsid w:val="00582930"/>
    <w:rsid w:val="00582EC6"/>
    <w:rsid w:val="00584AD3"/>
    <w:rsid w:val="00585652"/>
    <w:rsid w:val="00585AB2"/>
    <w:rsid w:val="00586CB3"/>
    <w:rsid w:val="00586F80"/>
    <w:rsid w:val="00587851"/>
    <w:rsid w:val="00587EA3"/>
    <w:rsid w:val="00590370"/>
    <w:rsid w:val="0059094C"/>
    <w:rsid w:val="00590F78"/>
    <w:rsid w:val="00591304"/>
    <w:rsid w:val="00591424"/>
    <w:rsid w:val="00591B00"/>
    <w:rsid w:val="00592A9F"/>
    <w:rsid w:val="00593ADA"/>
    <w:rsid w:val="00595544"/>
    <w:rsid w:val="00596589"/>
    <w:rsid w:val="0059700C"/>
    <w:rsid w:val="00597249"/>
    <w:rsid w:val="00597E53"/>
    <w:rsid w:val="005A19AD"/>
    <w:rsid w:val="005A1FAA"/>
    <w:rsid w:val="005A34BB"/>
    <w:rsid w:val="005A4CA2"/>
    <w:rsid w:val="005A5BD3"/>
    <w:rsid w:val="005A5C26"/>
    <w:rsid w:val="005A7249"/>
    <w:rsid w:val="005A73B1"/>
    <w:rsid w:val="005A76C5"/>
    <w:rsid w:val="005A76D3"/>
    <w:rsid w:val="005B20DB"/>
    <w:rsid w:val="005B4867"/>
    <w:rsid w:val="005B6056"/>
    <w:rsid w:val="005B710E"/>
    <w:rsid w:val="005C1546"/>
    <w:rsid w:val="005C1E97"/>
    <w:rsid w:val="005C1FA0"/>
    <w:rsid w:val="005C26FD"/>
    <w:rsid w:val="005C2798"/>
    <w:rsid w:val="005C3364"/>
    <w:rsid w:val="005C4010"/>
    <w:rsid w:val="005C5287"/>
    <w:rsid w:val="005C5A4D"/>
    <w:rsid w:val="005C5E53"/>
    <w:rsid w:val="005C5EC0"/>
    <w:rsid w:val="005C6A76"/>
    <w:rsid w:val="005C726C"/>
    <w:rsid w:val="005C7818"/>
    <w:rsid w:val="005D2692"/>
    <w:rsid w:val="005D29B9"/>
    <w:rsid w:val="005D3315"/>
    <w:rsid w:val="005D3AD3"/>
    <w:rsid w:val="005D5A0C"/>
    <w:rsid w:val="005D5DAD"/>
    <w:rsid w:val="005D6287"/>
    <w:rsid w:val="005D7CD7"/>
    <w:rsid w:val="005E01FB"/>
    <w:rsid w:val="005E10DF"/>
    <w:rsid w:val="005E279B"/>
    <w:rsid w:val="005E2F50"/>
    <w:rsid w:val="005E4FA8"/>
    <w:rsid w:val="005E5CA5"/>
    <w:rsid w:val="005E6455"/>
    <w:rsid w:val="005F14C4"/>
    <w:rsid w:val="005F19ED"/>
    <w:rsid w:val="005F2858"/>
    <w:rsid w:val="005F4490"/>
    <w:rsid w:val="005F4E47"/>
    <w:rsid w:val="005F6A4A"/>
    <w:rsid w:val="005F6E23"/>
    <w:rsid w:val="00600DE8"/>
    <w:rsid w:val="006015B0"/>
    <w:rsid w:val="00606473"/>
    <w:rsid w:val="00607D37"/>
    <w:rsid w:val="0061237B"/>
    <w:rsid w:val="00612507"/>
    <w:rsid w:val="00613BCE"/>
    <w:rsid w:val="00614938"/>
    <w:rsid w:val="00614BE8"/>
    <w:rsid w:val="00614CE1"/>
    <w:rsid w:val="006200C4"/>
    <w:rsid w:val="0062095E"/>
    <w:rsid w:val="00622709"/>
    <w:rsid w:val="00622A1A"/>
    <w:rsid w:val="00622FA6"/>
    <w:rsid w:val="00624709"/>
    <w:rsid w:val="00624EC6"/>
    <w:rsid w:val="006259A7"/>
    <w:rsid w:val="006272A0"/>
    <w:rsid w:val="00632AD4"/>
    <w:rsid w:val="006336A0"/>
    <w:rsid w:val="00633749"/>
    <w:rsid w:val="00633B77"/>
    <w:rsid w:val="00636050"/>
    <w:rsid w:val="006369D3"/>
    <w:rsid w:val="0064264E"/>
    <w:rsid w:val="00643E1A"/>
    <w:rsid w:val="006444AB"/>
    <w:rsid w:val="006445A6"/>
    <w:rsid w:val="00645545"/>
    <w:rsid w:val="00646F4C"/>
    <w:rsid w:val="00647762"/>
    <w:rsid w:val="0065141C"/>
    <w:rsid w:val="00651959"/>
    <w:rsid w:val="00652004"/>
    <w:rsid w:val="00652010"/>
    <w:rsid w:val="00654012"/>
    <w:rsid w:val="006540B3"/>
    <w:rsid w:val="006555D3"/>
    <w:rsid w:val="00656205"/>
    <w:rsid w:val="0066082F"/>
    <w:rsid w:val="006625FA"/>
    <w:rsid w:val="00663278"/>
    <w:rsid w:val="00667365"/>
    <w:rsid w:val="0067018B"/>
    <w:rsid w:val="006735D5"/>
    <w:rsid w:val="00675FEB"/>
    <w:rsid w:val="006761E4"/>
    <w:rsid w:val="006821EE"/>
    <w:rsid w:val="00683405"/>
    <w:rsid w:val="0068512C"/>
    <w:rsid w:val="0068570B"/>
    <w:rsid w:val="006860CB"/>
    <w:rsid w:val="0068705B"/>
    <w:rsid w:val="00687EE9"/>
    <w:rsid w:val="00690E2E"/>
    <w:rsid w:val="00691897"/>
    <w:rsid w:val="00691900"/>
    <w:rsid w:val="006936CF"/>
    <w:rsid w:val="006949CA"/>
    <w:rsid w:val="00695E09"/>
    <w:rsid w:val="00695E68"/>
    <w:rsid w:val="00696220"/>
    <w:rsid w:val="00697F8D"/>
    <w:rsid w:val="006A0001"/>
    <w:rsid w:val="006A14E7"/>
    <w:rsid w:val="006A3050"/>
    <w:rsid w:val="006A3DD2"/>
    <w:rsid w:val="006A4C69"/>
    <w:rsid w:val="006A68DD"/>
    <w:rsid w:val="006B0AB6"/>
    <w:rsid w:val="006B1C4A"/>
    <w:rsid w:val="006B2B15"/>
    <w:rsid w:val="006B35AE"/>
    <w:rsid w:val="006B4570"/>
    <w:rsid w:val="006B5EBD"/>
    <w:rsid w:val="006B7042"/>
    <w:rsid w:val="006C20F4"/>
    <w:rsid w:val="006C681A"/>
    <w:rsid w:val="006C6F9A"/>
    <w:rsid w:val="006C7EB3"/>
    <w:rsid w:val="006D0E94"/>
    <w:rsid w:val="006D318E"/>
    <w:rsid w:val="006D3BCD"/>
    <w:rsid w:val="006D4619"/>
    <w:rsid w:val="006D58D4"/>
    <w:rsid w:val="006D5A69"/>
    <w:rsid w:val="006D5AD8"/>
    <w:rsid w:val="006D709A"/>
    <w:rsid w:val="006D7259"/>
    <w:rsid w:val="006D7C36"/>
    <w:rsid w:val="006E0C32"/>
    <w:rsid w:val="006E1F8D"/>
    <w:rsid w:val="006E41B5"/>
    <w:rsid w:val="006E41EA"/>
    <w:rsid w:val="006E4577"/>
    <w:rsid w:val="006E4826"/>
    <w:rsid w:val="006E52F2"/>
    <w:rsid w:val="006E56A5"/>
    <w:rsid w:val="006E6400"/>
    <w:rsid w:val="006E6EDF"/>
    <w:rsid w:val="006E7938"/>
    <w:rsid w:val="006E7B02"/>
    <w:rsid w:val="006F0340"/>
    <w:rsid w:val="006F16FC"/>
    <w:rsid w:val="006F1EED"/>
    <w:rsid w:val="006F25D2"/>
    <w:rsid w:val="006F27F5"/>
    <w:rsid w:val="006F2A90"/>
    <w:rsid w:val="006F3646"/>
    <w:rsid w:val="006F5B53"/>
    <w:rsid w:val="006F7684"/>
    <w:rsid w:val="006F7AD0"/>
    <w:rsid w:val="00702364"/>
    <w:rsid w:val="0070249B"/>
    <w:rsid w:val="0070351A"/>
    <w:rsid w:val="00703952"/>
    <w:rsid w:val="00703FCC"/>
    <w:rsid w:val="00705511"/>
    <w:rsid w:val="007060CB"/>
    <w:rsid w:val="007075BE"/>
    <w:rsid w:val="007076BB"/>
    <w:rsid w:val="00713059"/>
    <w:rsid w:val="0071385C"/>
    <w:rsid w:val="00715036"/>
    <w:rsid w:val="007179C8"/>
    <w:rsid w:val="007226FE"/>
    <w:rsid w:val="00724988"/>
    <w:rsid w:val="00724E2A"/>
    <w:rsid w:val="007251AE"/>
    <w:rsid w:val="0072521E"/>
    <w:rsid w:val="00726911"/>
    <w:rsid w:val="00730DA5"/>
    <w:rsid w:val="00731E8D"/>
    <w:rsid w:val="00732B68"/>
    <w:rsid w:val="00733B16"/>
    <w:rsid w:val="00734889"/>
    <w:rsid w:val="00735115"/>
    <w:rsid w:val="00735430"/>
    <w:rsid w:val="00736EC9"/>
    <w:rsid w:val="00737781"/>
    <w:rsid w:val="00740B89"/>
    <w:rsid w:val="0074185D"/>
    <w:rsid w:val="00744C57"/>
    <w:rsid w:val="007456D2"/>
    <w:rsid w:val="00746F07"/>
    <w:rsid w:val="00747AAA"/>
    <w:rsid w:val="00747BA5"/>
    <w:rsid w:val="007517D4"/>
    <w:rsid w:val="00754152"/>
    <w:rsid w:val="00755DB9"/>
    <w:rsid w:val="0075666F"/>
    <w:rsid w:val="007577A3"/>
    <w:rsid w:val="00761C87"/>
    <w:rsid w:val="00763EE8"/>
    <w:rsid w:val="007647F0"/>
    <w:rsid w:val="00767013"/>
    <w:rsid w:val="00771819"/>
    <w:rsid w:val="00771A8F"/>
    <w:rsid w:val="00774E6E"/>
    <w:rsid w:val="007750B6"/>
    <w:rsid w:val="00780B98"/>
    <w:rsid w:val="007826FF"/>
    <w:rsid w:val="0078465E"/>
    <w:rsid w:val="00785A32"/>
    <w:rsid w:val="007869A2"/>
    <w:rsid w:val="007936CF"/>
    <w:rsid w:val="00794DBE"/>
    <w:rsid w:val="00795C77"/>
    <w:rsid w:val="0079637A"/>
    <w:rsid w:val="00796B20"/>
    <w:rsid w:val="00797546"/>
    <w:rsid w:val="007A27A1"/>
    <w:rsid w:val="007A2ECC"/>
    <w:rsid w:val="007A5859"/>
    <w:rsid w:val="007A7CB2"/>
    <w:rsid w:val="007A7CCA"/>
    <w:rsid w:val="007B11A0"/>
    <w:rsid w:val="007B298F"/>
    <w:rsid w:val="007B6004"/>
    <w:rsid w:val="007B724F"/>
    <w:rsid w:val="007B72BF"/>
    <w:rsid w:val="007B73B6"/>
    <w:rsid w:val="007C0BE6"/>
    <w:rsid w:val="007C1A46"/>
    <w:rsid w:val="007C1F3A"/>
    <w:rsid w:val="007C233B"/>
    <w:rsid w:val="007C2B30"/>
    <w:rsid w:val="007C2B6F"/>
    <w:rsid w:val="007C35BC"/>
    <w:rsid w:val="007C5352"/>
    <w:rsid w:val="007C58AC"/>
    <w:rsid w:val="007C65E4"/>
    <w:rsid w:val="007C681A"/>
    <w:rsid w:val="007C7C4F"/>
    <w:rsid w:val="007D179F"/>
    <w:rsid w:val="007D1EC3"/>
    <w:rsid w:val="007D214C"/>
    <w:rsid w:val="007D2ED0"/>
    <w:rsid w:val="007D465F"/>
    <w:rsid w:val="007D4CB7"/>
    <w:rsid w:val="007D544B"/>
    <w:rsid w:val="007D5580"/>
    <w:rsid w:val="007D5B43"/>
    <w:rsid w:val="007D5B81"/>
    <w:rsid w:val="007D675F"/>
    <w:rsid w:val="007E091F"/>
    <w:rsid w:val="007E2D6E"/>
    <w:rsid w:val="007E3E84"/>
    <w:rsid w:val="007E5B94"/>
    <w:rsid w:val="007E60FF"/>
    <w:rsid w:val="007E7B69"/>
    <w:rsid w:val="007F0570"/>
    <w:rsid w:val="007F1165"/>
    <w:rsid w:val="007F17AC"/>
    <w:rsid w:val="007F1D05"/>
    <w:rsid w:val="007F3A20"/>
    <w:rsid w:val="007F3E05"/>
    <w:rsid w:val="007F4597"/>
    <w:rsid w:val="007F5A62"/>
    <w:rsid w:val="007F6BB1"/>
    <w:rsid w:val="007F7277"/>
    <w:rsid w:val="00800B44"/>
    <w:rsid w:val="00811AF9"/>
    <w:rsid w:val="008137AF"/>
    <w:rsid w:val="00816D5A"/>
    <w:rsid w:val="00817EEA"/>
    <w:rsid w:val="00825074"/>
    <w:rsid w:val="00827C9F"/>
    <w:rsid w:val="00830A9C"/>
    <w:rsid w:val="00831742"/>
    <w:rsid w:val="00831A01"/>
    <w:rsid w:val="0083354D"/>
    <w:rsid w:val="00837995"/>
    <w:rsid w:val="00840360"/>
    <w:rsid w:val="00840611"/>
    <w:rsid w:val="00840A8E"/>
    <w:rsid w:val="00840D25"/>
    <w:rsid w:val="00841186"/>
    <w:rsid w:val="00842373"/>
    <w:rsid w:val="00842C50"/>
    <w:rsid w:val="008434A4"/>
    <w:rsid w:val="00844B64"/>
    <w:rsid w:val="0084501F"/>
    <w:rsid w:val="0084527D"/>
    <w:rsid w:val="00847016"/>
    <w:rsid w:val="00854591"/>
    <w:rsid w:val="0085485C"/>
    <w:rsid w:val="00855502"/>
    <w:rsid w:val="00856814"/>
    <w:rsid w:val="008619C3"/>
    <w:rsid w:val="00862421"/>
    <w:rsid w:val="00862765"/>
    <w:rsid w:val="00863A99"/>
    <w:rsid w:val="00864CF9"/>
    <w:rsid w:val="00864D98"/>
    <w:rsid w:val="008653A5"/>
    <w:rsid w:val="0086618D"/>
    <w:rsid w:val="00866A01"/>
    <w:rsid w:val="00867867"/>
    <w:rsid w:val="008703C7"/>
    <w:rsid w:val="008717C5"/>
    <w:rsid w:val="00873465"/>
    <w:rsid w:val="008734AC"/>
    <w:rsid w:val="00873B5F"/>
    <w:rsid w:val="00873F93"/>
    <w:rsid w:val="00874987"/>
    <w:rsid w:val="00874B25"/>
    <w:rsid w:val="008752CD"/>
    <w:rsid w:val="00876E04"/>
    <w:rsid w:val="00877174"/>
    <w:rsid w:val="00877611"/>
    <w:rsid w:val="008776F0"/>
    <w:rsid w:val="00881CBE"/>
    <w:rsid w:val="00883862"/>
    <w:rsid w:val="00884278"/>
    <w:rsid w:val="008845C3"/>
    <w:rsid w:val="00887A90"/>
    <w:rsid w:val="00887F30"/>
    <w:rsid w:val="00893614"/>
    <w:rsid w:val="00894497"/>
    <w:rsid w:val="008953DB"/>
    <w:rsid w:val="00895417"/>
    <w:rsid w:val="00895F63"/>
    <w:rsid w:val="008962B1"/>
    <w:rsid w:val="00896BDC"/>
    <w:rsid w:val="00896F1A"/>
    <w:rsid w:val="008A0E0D"/>
    <w:rsid w:val="008A133D"/>
    <w:rsid w:val="008A1775"/>
    <w:rsid w:val="008A3498"/>
    <w:rsid w:val="008A368E"/>
    <w:rsid w:val="008A41A7"/>
    <w:rsid w:val="008A5A04"/>
    <w:rsid w:val="008A5FA4"/>
    <w:rsid w:val="008A7241"/>
    <w:rsid w:val="008B1AE1"/>
    <w:rsid w:val="008B1F87"/>
    <w:rsid w:val="008B2048"/>
    <w:rsid w:val="008B210A"/>
    <w:rsid w:val="008B31B2"/>
    <w:rsid w:val="008B4CED"/>
    <w:rsid w:val="008B6D8E"/>
    <w:rsid w:val="008B7B1A"/>
    <w:rsid w:val="008C13DB"/>
    <w:rsid w:val="008C2014"/>
    <w:rsid w:val="008C30F2"/>
    <w:rsid w:val="008C31D4"/>
    <w:rsid w:val="008C561C"/>
    <w:rsid w:val="008C5AB2"/>
    <w:rsid w:val="008C5BD7"/>
    <w:rsid w:val="008C662B"/>
    <w:rsid w:val="008C67AD"/>
    <w:rsid w:val="008C6F9B"/>
    <w:rsid w:val="008D0766"/>
    <w:rsid w:val="008D1D75"/>
    <w:rsid w:val="008D1F82"/>
    <w:rsid w:val="008D21D9"/>
    <w:rsid w:val="008D22A5"/>
    <w:rsid w:val="008D2F79"/>
    <w:rsid w:val="008D38D9"/>
    <w:rsid w:val="008D43BF"/>
    <w:rsid w:val="008D4EA7"/>
    <w:rsid w:val="008D65DF"/>
    <w:rsid w:val="008E005A"/>
    <w:rsid w:val="008E02D6"/>
    <w:rsid w:val="008E160E"/>
    <w:rsid w:val="008E5595"/>
    <w:rsid w:val="008E5A98"/>
    <w:rsid w:val="008E6693"/>
    <w:rsid w:val="008E67B1"/>
    <w:rsid w:val="008E7A2A"/>
    <w:rsid w:val="008F0759"/>
    <w:rsid w:val="008F0767"/>
    <w:rsid w:val="008F1956"/>
    <w:rsid w:val="008F2940"/>
    <w:rsid w:val="008F6C81"/>
    <w:rsid w:val="008F6FAF"/>
    <w:rsid w:val="008F7BAC"/>
    <w:rsid w:val="00904DE3"/>
    <w:rsid w:val="009052A3"/>
    <w:rsid w:val="00905A7F"/>
    <w:rsid w:val="009062CF"/>
    <w:rsid w:val="00906B78"/>
    <w:rsid w:val="009107A4"/>
    <w:rsid w:val="00912B9E"/>
    <w:rsid w:val="00915904"/>
    <w:rsid w:val="009166D5"/>
    <w:rsid w:val="00917A2A"/>
    <w:rsid w:val="00917C62"/>
    <w:rsid w:val="00917F64"/>
    <w:rsid w:val="009201C3"/>
    <w:rsid w:val="00921A6C"/>
    <w:rsid w:val="00921D61"/>
    <w:rsid w:val="00922B9A"/>
    <w:rsid w:val="00923CB3"/>
    <w:rsid w:val="00924683"/>
    <w:rsid w:val="00925AB4"/>
    <w:rsid w:val="00926603"/>
    <w:rsid w:val="009300BF"/>
    <w:rsid w:val="00931C75"/>
    <w:rsid w:val="00934ACC"/>
    <w:rsid w:val="00934D86"/>
    <w:rsid w:val="00935C75"/>
    <w:rsid w:val="00936290"/>
    <w:rsid w:val="009367A7"/>
    <w:rsid w:val="00940521"/>
    <w:rsid w:val="00941CD6"/>
    <w:rsid w:val="00941D2C"/>
    <w:rsid w:val="009421CA"/>
    <w:rsid w:val="00944BED"/>
    <w:rsid w:val="00947521"/>
    <w:rsid w:val="009501B0"/>
    <w:rsid w:val="009507DD"/>
    <w:rsid w:val="009518A8"/>
    <w:rsid w:val="00952036"/>
    <w:rsid w:val="009544A1"/>
    <w:rsid w:val="00955CEC"/>
    <w:rsid w:val="009564D2"/>
    <w:rsid w:val="00957EE0"/>
    <w:rsid w:val="009609B0"/>
    <w:rsid w:val="009616B1"/>
    <w:rsid w:val="00961B6B"/>
    <w:rsid w:val="00962431"/>
    <w:rsid w:val="00962B94"/>
    <w:rsid w:val="00964CDF"/>
    <w:rsid w:val="00965DC4"/>
    <w:rsid w:val="009672AB"/>
    <w:rsid w:val="00967E2A"/>
    <w:rsid w:val="0097115C"/>
    <w:rsid w:val="00972388"/>
    <w:rsid w:val="009724B2"/>
    <w:rsid w:val="00973BA5"/>
    <w:rsid w:val="00974501"/>
    <w:rsid w:val="0097634D"/>
    <w:rsid w:val="00976BD6"/>
    <w:rsid w:val="00980514"/>
    <w:rsid w:val="0098140B"/>
    <w:rsid w:val="00981E3C"/>
    <w:rsid w:val="0098204C"/>
    <w:rsid w:val="00982429"/>
    <w:rsid w:val="009837FF"/>
    <w:rsid w:val="00984AE8"/>
    <w:rsid w:val="009867B4"/>
    <w:rsid w:val="00986B09"/>
    <w:rsid w:val="00991EC8"/>
    <w:rsid w:val="00992BEC"/>
    <w:rsid w:val="00993585"/>
    <w:rsid w:val="00993A67"/>
    <w:rsid w:val="0099795F"/>
    <w:rsid w:val="00997A51"/>
    <w:rsid w:val="00997FBF"/>
    <w:rsid w:val="009A03F1"/>
    <w:rsid w:val="009A0D14"/>
    <w:rsid w:val="009A34A4"/>
    <w:rsid w:val="009A4A45"/>
    <w:rsid w:val="009A4BD4"/>
    <w:rsid w:val="009A4F66"/>
    <w:rsid w:val="009B1276"/>
    <w:rsid w:val="009B1797"/>
    <w:rsid w:val="009B24E9"/>
    <w:rsid w:val="009B2E2D"/>
    <w:rsid w:val="009B376E"/>
    <w:rsid w:val="009B41A5"/>
    <w:rsid w:val="009B60D9"/>
    <w:rsid w:val="009B6B98"/>
    <w:rsid w:val="009B6E76"/>
    <w:rsid w:val="009B719F"/>
    <w:rsid w:val="009C1713"/>
    <w:rsid w:val="009C1D39"/>
    <w:rsid w:val="009C1D80"/>
    <w:rsid w:val="009C31D9"/>
    <w:rsid w:val="009D2C38"/>
    <w:rsid w:val="009D3262"/>
    <w:rsid w:val="009D3536"/>
    <w:rsid w:val="009D55C1"/>
    <w:rsid w:val="009D7E01"/>
    <w:rsid w:val="009D7F1D"/>
    <w:rsid w:val="009E029C"/>
    <w:rsid w:val="009E0EA4"/>
    <w:rsid w:val="009E1531"/>
    <w:rsid w:val="009E27AA"/>
    <w:rsid w:val="009E45A8"/>
    <w:rsid w:val="009E49C2"/>
    <w:rsid w:val="009E69DD"/>
    <w:rsid w:val="009F032B"/>
    <w:rsid w:val="009F0463"/>
    <w:rsid w:val="009F32E5"/>
    <w:rsid w:val="009F35AB"/>
    <w:rsid w:val="009F50B3"/>
    <w:rsid w:val="009F561E"/>
    <w:rsid w:val="009F6CD7"/>
    <w:rsid w:val="009F6EF3"/>
    <w:rsid w:val="00A02532"/>
    <w:rsid w:val="00A03E22"/>
    <w:rsid w:val="00A0633E"/>
    <w:rsid w:val="00A06A97"/>
    <w:rsid w:val="00A076E0"/>
    <w:rsid w:val="00A07BC1"/>
    <w:rsid w:val="00A132E3"/>
    <w:rsid w:val="00A2033A"/>
    <w:rsid w:val="00A22631"/>
    <w:rsid w:val="00A2270F"/>
    <w:rsid w:val="00A22B07"/>
    <w:rsid w:val="00A22EBB"/>
    <w:rsid w:val="00A24568"/>
    <w:rsid w:val="00A25295"/>
    <w:rsid w:val="00A2562E"/>
    <w:rsid w:val="00A26F93"/>
    <w:rsid w:val="00A27D8C"/>
    <w:rsid w:val="00A33392"/>
    <w:rsid w:val="00A33EC5"/>
    <w:rsid w:val="00A3414F"/>
    <w:rsid w:val="00A3618C"/>
    <w:rsid w:val="00A3789F"/>
    <w:rsid w:val="00A404B8"/>
    <w:rsid w:val="00A4051A"/>
    <w:rsid w:val="00A40CCF"/>
    <w:rsid w:val="00A42DD6"/>
    <w:rsid w:val="00A42E94"/>
    <w:rsid w:val="00A44887"/>
    <w:rsid w:val="00A45FCF"/>
    <w:rsid w:val="00A50B54"/>
    <w:rsid w:val="00A51E63"/>
    <w:rsid w:val="00A53EA7"/>
    <w:rsid w:val="00A55050"/>
    <w:rsid w:val="00A60088"/>
    <w:rsid w:val="00A6056E"/>
    <w:rsid w:val="00A627E4"/>
    <w:rsid w:val="00A62ACF"/>
    <w:rsid w:val="00A631FE"/>
    <w:rsid w:val="00A633EB"/>
    <w:rsid w:val="00A645E8"/>
    <w:rsid w:val="00A64911"/>
    <w:rsid w:val="00A65A76"/>
    <w:rsid w:val="00A67CFF"/>
    <w:rsid w:val="00A7075F"/>
    <w:rsid w:val="00A7221E"/>
    <w:rsid w:val="00A7313F"/>
    <w:rsid w:val="00A73D0A"/>
    <w:rsid w:val="00A74A56"/>
    <w:rsid w:val="00A74A68"/>
    <w:rsid w:val="00A75277"/>
    <w:rsid w:val="00A75F0D"/>
    <w:rsid w:val="00A76E10"/>
    <w:rsid w:val="00A76F97"/>
    <w:rsid w:val="00A8003D"/>
    <w:rsid w:val="00A81446"/>
    <w:rsid w:val="00A81E30"/>
    <w:rsid w:val="00A82311"/>
    <w:rsid w:val="00A830CF"/>
    <w:rsid w:val="00A8350E"/>
    <w:rsid w:val="00A8368D"/>
    <w:rsid w:val="00A85C06"/>
    <w:rsid w:val="00A86848"/>
    <w:rsid w:val="00A904CF"/>
    <w:rsid w:val="00A916AD"/>
    <w:rsid w:val="00A939AD"/>
    <w:rsid w:val="00A940A7"/>
    <w:rsid w:val="00A97351"/>
    <w:rsid w:val="00A97A64"/>
    <w:rsid w:val="00AA08BC"/>
    <w:rsid w:val="00AA1371"/>
    <w:rsid w:val="00AA18EF"/>
    <w:rsid w:val="00AA1918"/>
    <w:rsid w:val="00AA345E"/>
    <w:rsid w:val="00AA4DDB"/>
    <w:rsid w:val="00AB064F"/>
    <w:rsid w:val="00AB2F9B"/>
    <w:rsid w:val="00AB33DF"/>
    <w:rsid w:val="00AB39B8"/>
    <w:rsid w:val="00AB4DA7"/>
    <w:rsid w:val="00AB66E7"/>
    <w:rsid w:val="00AB69B6"/>
    <w:rsid w:val="00AB71B0"/>
    <w:rsid w:val="00AB75F8"/>
    <w:rsid w:val="00AC10D7"/>
    <w:rsid w:val="00AC144F"/>
    <w:rsid w:val="00AC1EBD"/>
    <w:rsid w:val="00AC23F2"/>
    <w:rsid w:val="00AC264D"/>
    <w:rsid w:val="00AC277A"/>
    <w:rsid w:val="00AC2A54"/>
    <w:rsid w:val="00AC328C"/>
    <w:rsid w:val="00AC3FF9"/>
    <w:rsid w:val="00AC5F8A"/>
    <w:rsid w:val="00AD0362"/>
    <w:rsid w:val="00AD0B4A"/>
    <w:rsid w:val="00AD1E16"/>
    <w:rsid w:val="00AD2201"/>
    <w:rsid w:val="00AD2AA5"/>
    <w:rsid w:val="00AD369E"/>
    <w:rsid w:val="00AD3B06"/>
    <w:rsid w:val="00AD45D3"/>
    <w:rsid w:val="00AD4E00"/>
    <w:rsid w:val="00AD5CE6"/>
    <w:rsid w:val="00AD7CA2"/>
    <w:rsid w:val="00AE0454"/>
    <w:rsid w:val="00AE557E"/>
    <w:rsid w:val="00AF0209"/>
    <w:rsid w:val="00AF0234"/>
    <w:rsid w:val="00AF08E9"/>
    <w:rsid w:val="00AF1156"/>
    <w:rsid w:val="00AF2907"/>
    <w:rsid w:val="00AF6B54"/>
    <w:rsid w:val="00AF7323"/>
    <w:rsid w:val="00AF733C"/>
    <w:rsid w:val="00AF7D1A"/>
    <w:rsid w:val="00B04369"/>
    <w:rsid w:val="00B0586A"/>
    <w:rsid w:val="00B10F7D"/>
    <w:rsid w:val="00B11370"/>
    <w:rsid w:val="00B13826"/>
    <w:rsid w:val="00B147B8"/>
    <w:rsid w:val="00B14C5B"/>
    <w:rsid w:val="00B14E0E"/>
    <w:rsid w:val="00B14F00"/>
    <w:rsid w:val="00B15648"/>
    <w:rsid w:val="00B159F9"/>
    <w:rsid w:val="00B17B11"/>
    <w:rsid w:val="00B2140A"/>
    <w:rsid w:val="00B21861"/>
    <w:rsid w:val="00B223D2"/>
    <w:rsid w:val="00B2490A"/>
    <w:rsid w:val="00B2499C"/>
    <w:rsid w:val="00B24CF0"/>
    <w:rsid w:val="00B2538F"/>
    <w:rsid w:val="00B26D38"/>
    <w:rsid w:val="00B26F2A"/>
    <w:rsid w:val="00B26F84"/>
    <w:rsid w:val="00B276B8"/>
    <w:rsid w:val="00B27C11"/>
    <w:rsid w:val="00B30B43"/>
    <w:rsid w:val="00B31F2C"/>
    <w:rsid w:val="00B324AE"/>
    <w:rsid w:val="00B338A0"/>
    <w:rsid w:val="00B350B9"/>
    <w:rsid w:val="00B35193"/>
    <w:rsid w:val="00B356E3"/>
    <w:rsid w:val="00B36D04"/>
    <w:rsid w:val="00B37821"/>
    <w:rsid w:val="00B46B54"/>
    <w:rsid w:val="00B522DB"/>
    <w:rsid w:val="00B5274A"/>
    <w:rsid w:val="00B5358A"/>
    <w:rsid w:val="00B54536"/>
    <w:rsid w:val="00B54741"/>
    <w:rsid w:val="00B54996"/>
    <w:rsid w:val="00B5703F"/>
    <w:rsid w:val="00B5732C"/>
    <w:rsid w:val="00B62DB7"/>
    <w:rsid w:val="00B64AD4"/>
    <w:rsid w:val="00B64E11"/>
    <w:rsid w:val="00B650CB"/>
    <w:rsid w:val="00B653EE"/>
    <w:rsid w:val="00B654CF"/>
    <w:rsid w:val="00B71176"/>
    <w:rsid w:val="00B73752"/>
    <w:rsid w:val="00B754E4"/>
    <w:rsid w:val="00B76703"/>
    <w:rsid w:val="00B767FF"/>
    <w:rsid w:val="00B77516"/>
    <w:rsid w:val="00B82AE5"/>
    <w:rsid w:val="00B83CCF"/>
    <w:rsid w:val="00B842D0"/>
    <w:rsid w:val="00B856C7"/>
    <w:rsid w:val="00B863AA"/>
    <w:rsid w:val="00B868BD"/>
    <w:rsid w:val="00B90A5B"/>
    <w:rsid w:val="00B91543"/>
    <w:rsid w:val="00B91C0A"/>
    <w:rsid w:val="00B92184"/>
    <w:rsid w:val="00B925B4"/>
    <w:rsid w:val="00B93A7D"/>
    <w:rsid w:val="00B93D13"/>
    <w:rsid w:val="00B945F0"/>
    <w:rsid w:val="00B947DE"/>
    <w:rsid w:val="00B95D96"/>
    <w:rsid w:val="00B963F0"/>
    <w:rsid w:val="00B964E5"/>
    <w:rsid w:val="00B968B5"/>
    <w:rsid w:val="00B97343"/>
    <w:rsid w:val="00BA1236"/>
    <w:rsid w:val="00BA1D55"/>
    <w:rsid w:val="00BA2B01"/>
    <w:rsid w:val="00BA2FB8"/>
    <w:rsid w:val="00BA379E"/>
    <w:rsid w:val="00BA37DB"/>
    <w:rsid w:val="00BA4865"/>
    <w:rsid w:val="00BA4FA2"/>
    <w:rsid w:val="00BB0231"/>
    <w:rsid w:val="00BB1A61"/>
    <w:rsid w:val="00BB1DCA"/>
    <w:rsid w:val="00BB494B"/>
    <w:rsid w:val="00BB4EAF"/>
    <w:rsid w:val="00BB6380"/>
    <w:rsid w:val="00BB6566"/>
    <w:rsid w:val="00BB66FB"/>
    <w:rsid w:val="00BB6FD0"/>
    <w:rsid w:val="00BB7C6F"/>
    <w:rsid w:val="00BC10C5"/>
    <w:rsid w:val="00BC3027"/>
    <w:rsid w:val="00BC3860"/>
    <w:rsid w:val="00BC4A8B"/>
    <w:rsid w:val="00BC7090"/>
    <w:rsid w:val="00BD0538"/>
    <w:rsid w:val="00BD2041"/>
    <w:rsid w:val="00BD39FE"/>
    <w:rsid w:val="00BD3E8F"/>
    <w:rsid w:val="00BD4B6E"/>
    <w:rsid w:val="00BD4CC0"/>
    <w:rsid w:val="00BD6ABA"/>
    <w:rsid w:val="00BD777C"/>
    <w:rsid w:val="00BE03AC"/>
    <w:rsid w:val="00BE0F31"/>
    <w:rsid w:val="00BE1F8A"/>
    <w:rsid w:val="00BE2072"/>
    <w:rsid w:val="00BE5980"/>
    <w:rsid w:val="00BE5AB0"/>
    <w:rsid w:val="00BE5E83"/>
    <w:rsid w:val="00BE77D3"/>
    <w:rsid w:val="00BF0197"/>
    <w:rsid w:val="00BF1B34"/>
    <w:rsid w:val="00BF3DFE"/>
    <w:rsid w:val="00BF41FF"/>
    <w:rsid w:val="00BF5AA4"/>
    <w:rsid w:val="00BF5B33"/>
    <w:rsid w:val="00BF692B"/>
    <w:rsid w:val="00BF7845"/>
    <w:rsid w:val="00C012D0"/>
    <w:rsid w:val="00C02313"/>
    <w:rsid w:val="00C0293A"/>
    <w:rsid w:val="00C037C2"/>
    <w:rsid w:val="00C045A3"/>
    <w:rsid w:val="00C04D91"/>
    <w:rsid w:val="00C05542"/>
    <w:rsid w:val="00C057BC"/>
    <w:rsid w:val="00C074EE"/>
    <w:rsid w:val="00C113EE"/>
    <w:rsid w:val="00C119D6"/>
    <w:rsid w:val="00C13E0A"/>
    <w:rsid w:val="00C15838"/>
    <w:rsid w:val="00C16359"/>
    <w:rsid w:val="00C1662E"/>
    <w:rsid w:val="00C16AFE"/>
    <w:rsid w:val="00C16CA1"/>
    <w:rsid w:val="00C203D3"/>
    <w:rsid w:val="00C21C17"/>
    <w:rsid w:val="00C22C51"/>
    <w:rsid w:val="00C23A68"/>
    <w:rsid w:val="00C27356"/>
    <w:rsid w:val="00C30DDD"/>
    <w:rsid w:val="00C31605"/>
    <w:rsid w:val="00C3428A"/>
    <w:rsid w:val="00C349D4"/>
    <w:rsid w:val="00C34AAC"/>
    <w:rsid w:val="00C34C4D"/>
    <w:rsid w:val="00C3519A"/>
    <w:rsid w:val="00C37284"/>
    <w:rsid w:val="00C4085C"/>
    <w:rsid w:val="00C45516"/>
    <w:rsid w:val="00C4609E"/>
    <w:rsid w:val="00C4761F"/>
    <w:rsid w:val="00C50819"/>
    <w:rsid w:val="00C52D36"/>
    <w:rsid w:val="00C53941"/>
    <w:rsid w:val="00C5517B"/>
    <w:rsid w:val="00C55204"/>
    <w:rsid w:val="00C568FF"/>
    <w:rsid w:val="00C56AC2"/>
    <w:rsid w:val="00C64D4D"/>
    <w:rsid w:val="00C65C2B"/>
    <w:rsid w:val="00C70DC0"/>
    <w:rsid w:val="00C71689"/>
    <w:rsid w:val="00C71F2D"/>
    <w:rsid w:val="00C72AAD"/>
    <w:rsid w:val="00C74524"/>
    <w:rsid w:val="00C7477B"/>
    <w:rsid w:val="00C76DF8"/>
    <w:rsid w:val="00C770A3"/>
    <w:rsid w:val="00C809C5"/>
    <w:rsid w:val="00C81D6E"/>
    <w:rsid w:val="00C81DEF"/>
    <w:rsid w:val="00C82203"/>
    <w:rsid w:val="00C834E0"/>
    <w:rsid w:val="00C845C8"/>
    <w:rsid w:val="00C853F0"/>
    <w:rsid w:val="00C85543"/>
    <w:rsid w:val="00C85F89"/>
    <w:rsid w:val="00C930CF"/>
    <w:rsid w:val="00C93F7A"/>
    <w:rsid w:val="00C94EE9"/>
    <w:rsid w:val="00C958A1"/>
    <w:rsid w:val="00C97409"/>
    <w:rsid w:val="00C9777D"/>
    <w:rsid w:val="00CA2B58"/>
    <w:rsid w:val="00CA410D"/>
    <w:rsid w:val="00CA5512"/>
    <w:rsid w:val="00CA5A30"/>
    <w:rsid w:val="00CA7FB6"/>
    <w:rsid w:val="00CB0939"/>
    <w:rsid w:val="00CB0C90"/>
    <w:rsid w:val="00CB0D4A"/>
    <w:rsid w:val="00CB0F71"/>
    <w:rsid w:val="00CB14B6"/>
    <w:rsid w:val="00CB1BCD"/>
    <w:rsid w:val="00CB38E5"/>
    <w:rsid w:val="00CB608D"/>
    <w:rsid w:val="00CB66B4"/>
    <w:rsid w:val="00CB6781"/>
    <w:rsid w:val="00CB6A2F"/>
    <w:rsid w:val="00CB6AD9"/>
    <w:rsid w:val="00CB74FD"/>
    <w:rsid w:val="00CC0229"/>
    <w:rsid w:val="00CC0ADC"/>
    <w:rsid w:val="00CC0DE4"/>
    <w:rsid w:val="00CC1A6E"/>
    <w:rsid w:val="00CC1EA0"/>
    <w:rsid w:val="00CC2217"/>
    <w:rsid w:val="00CC231B"/>
    <w:rsid w:val="00CC2B16"/>
    <w:rsid w:val="00CC33EB"/>
    <w:rsid w:val="00CC5E0B"/>
    <w:rsid w:val="00CC7CC7"/>
    <w:rsid w:val="00CD1C35"/>
    <w:rsid w:val="00CD2A64"/>
    <w:rsid w:val="00CD4825"/>
    <w:rsid w:val="00CD4D5C"/>
    <w:rsid w:val="00CD4E9E"/>
    <w:rsid w:val="00CD4F91"/>
    <w:rsid w:val="00CD62EF"/>
    <w:rsid w:val="00CD7AC4"/>
    <w:rsid w:val="00CE02D6"/>
    <w:rsid w:val="00CE1296"/>
    <w:rsid w:val="00CE1B91"/>
    <w:rsid w:val="00CE2CC4"/>
    <w:rsid w:val="00CE2E78"/>
    <w:rsid w:val="00CE3F38"/>
    <w:rsid w:val="00CE4A75"/>
    <w:rsid w:val="00CE66EA"/>
    <w:rsid w:val="00CF14FA"/>
    <w:rsid w:val="00CF2645"/>
    <w:rsid w:val="00CF4B0C"/>
    <w:rsid w:val="00CF54B4"/>
    <w:rsid w:val="00CF5CB2"/>
    <w:rsid w:val="00CF69C2"/>
    <w:rsid w:val="00CF7854"/>
    <w:rsid w:val="00D0092B"/>
    <w:rsid w:val="00D01130"/>
    <w:rsid w:val="00D02E5B"/>
    <w:rsid w:val="00D03982"/>
    <w:rsid w:val="00D04C2D"/>
    <w:rsid w:val="00D0582A"/>
    <w:rsid w:val="00D05E5F"/>
    <w:rsid w:val="00D06E3D"/>
    <w:rsid w:val="00D07435"/>
    <w:rsid w:val="00D1118D"/>
    <w:rsid w:val="00D1388F"/>
    <w:rsid w:val="00D15457"/>
    <w:rsid w:val="00D1575B"/>
    <w:rsid w:val="00D17357"/>
    <w:rsid w:val="00D232A1"/>
    <w:rsid w:val="00D2357D"/>
    <w:rsid w:val="00D23889"/>
    <w:rsid w:val="00D23E6A"/>
    <w:rsid w:val="00D2466E"/>
    <w:rsid w:val="00D24ABF"/>
    <w:rsid w:val="00D24ADE"/>
    <w:rsid w:val="00D24AEC"/>
    <w:rsid w:val="00D25338"/>
    <w:rsid w:val="00D25D55"/>
    <w:rsid w:val="00D27CF5"/>
    <w:rsid w:val="00D27D50"/>
    <w:rsid w:val="00D3091D"/>
    <w:rsid w:val="00D30AD9"/>
    <w:rsid w:val="00D3177B"/>
    <w:rsid w:val="00D31F93"/>
    <w:rsid w:val="00D32138"/>
    <w:rsid w:val="00D32B52"/>
    <w:rsid w:val="00D33462"/>
    <w:rsid w:val="00D34441"/>
    <w:rsid w:val="00D34A82"/>
    <w:rsid w:val="00D36DA0"/>
    <w:rsid w:val="00D40E76"/>
    <w:rsid w:val="00D426D1"/>
    <w:rsid w:val="00D439ED"/>
    <w:rsid w:val="00D43B09"/>
    <w:rsid w:val="00D43BA9"/>
    <w:rsid w:val="00D44A1A"/>
    <w:rsid w:val="00D46872"/>
    <w:rsid w:val="00D46E2D"/>
    <w:rsid w:val="00D514EC"/>
    <w:rsid w:val="00D5193A"/>
    <w:rsid w:val="00D52BB5"/>
    <w:rsid w:val="00D53174"/>
    <w:rsid w:val="00D53405"/>
    <w:rsid w:val="00D539FA"/>
    <w:rsid w:val="00D55107"/>
    <w:rsid w:val="00D56DED"/>
    <w:rsid w:val="00D60CA4"/>
    <w:rsid w:val="00D61FEC"/>
    <w:rsid w:val="00D63279"/>
    <w:rsid w:val="00D64244"/>
    <w:rsid w:val="00D669C0"/>
    <w:rsid w:val="00D66F87"/>
    <w:rsid w:val="00D706FB"/>
    <w:rsid w:val="00D70D47"/>
    <w:rsid w:val="00D71E36"/>
    <w:rsid w:val="00D74925"/>
    <w:rsid w:val="00D76AA2"/>
    <w:rsid w:val="00D77015"/>
    <w:rsid w:val="00D7787E"/>
    <w:rsid w:val="00D77B16"/>
    <w:rsid w:val="00D8047B"/>
    <w:rsid w:val="00D80B6F"/>
    <w:rsid w:val="00D82CC6"/>
    <w:rsid w:val="00D83DCB"/>
    <w:rsid w:val="00D86162"/>
    <w:rsid w:val="00D86945"/>
    <w:rsid w:val="00D86AFA"/>
    <w:rsid w:val="00D90502"/>
    <w:rsid w:val="00D91F5A"/>
    <w:rsid w:val="00D91F7C"/>
    <w:rsid w:val="00D92224"/>
    <w:rsid w:val="00D93C44"/>
    <w:rsid w:val="00D962BD"/>
    <w:rsid w:val="00D96C3C"/>
    <w:rsid w:val="00D97BFC"/>
    <w:rsid w:val="00D97EB2"/>
    <w:rsid w:val="00DA0EF3"/>
    <w:rsid w:val="00DA1116"/>
    <w:rsid w:val="00DA2A4A"/>
    <w:rsid w:val="00DA63E9"/>
    <w:rsid w:val="00DB104A"/>
    <w:rsid w:val="00DB3AEA"/>
    <w:rsid w:val="00DB58C6"/>
    <w:rsid w:val="00DB7849"/>
    <w:rsid w:val="00DC0614"/>
    <w:rsid w:val="00DC06D4"/>
    <w:rsid w:val="00DC15A7"/>
    <w:rsid w:val="00DC2828"/>
    <w:rsid w:val="00DC4161"/>
    <w:rsid w:val="00DC6982"/>
    <w:rsid w:val="00DC6FA8"/>
    <w:rsid w:val="00DD0A5F"/>
    <w:rsid w:val="00DD0FDA"/>
    <w:rsid w:val="00DD1472"/>
    <w:rsid w:val="00DD16D1"/>
    <w:rsid w:val="00DD27B5"/>
    <w:rsid w:val="00DD3A0C"/>
    <w:rsid w:val="00DD3DBF"/>
    <w:rsid w:val="00DD52B7"/>
    <w:rsid w:val="00DD5BB4"/>
    <w:rsid w:val="00DE1B35"/>
    <w:rsid w:val="00DE23CA"/>
    <w:rsid w:val="00DE27CA"/>
    <w:rsid w:val="00DE2A39"/>
    <w:rsid w:val="00DE315A"/>
    <w:rsid w:val="00DE54A3"/>
    <w:rsid w:val="00DE6480"/>
    <w:rsid w:val="00DE6798"/>
    <w:rsid w:val="00DE75C3"/>
    <w:rsid w:val="00DF40FF"/>
    <w:rsid w:val="00DF4DD7"/>
    <w:rsid w:val="00DF5FBC"/>
    <w:rsid w:val="00E0003B"/>
    <w:rsid w:val="00E01A1E"/>
    <w:rsid w:val="00E01BD0"/>
    <w:rsid w:val="00E0276E"/>
    <w:rsid w:val="00E0669C"/>
    <w:rsid w:val="00E07AF3"/>
    <w:rsid w:val="00E12FAC"/>
    <w:rsid w:val="00E14FA6"/>
    <w:rsid w:val="00E15081"/>
    <w:rsid w:val="00E15B5B"/>
    <w:rsid w:val="00E16979"/>
    <w:rsid w:val="00E17254"/>
    <w:rsid w:val="00E2093E"/>
    <w:rsid w:val="00E20CBC"/>
    <w:rsid w:val="00E21FDA"/>
    <w:rsid w:val="00E227B0"/>
    <w:rsid w:val="00E22ED4"/>
    <w:rsid w:val="00E244C9"/>
    <w:rsid w:val="00E24C67"/>
    <w:rsid w:val="00E254CB"/>
    <w:rsid w:val="00E25FF7"/>
    <w:rsid w:val="00E2639A"/>
    <w:rsid w:val="00E27359"/>
    <w:rsid w:val="00E30108"/>
    <w:rsid w:val="00E303FE"/>
    <w:rsid w:val="00E323BB"/>
    <w:rsid w:val="00E32814"/>
    <w:rsid w:val="00E35D10"/>
    <w:rsid w:val="00E36677"/>
    <w:rsid w:val="00E41AD6"/>
    <w:rsid w:val="00E468E0"/>
    <w:rsid w:val="00E474AF"/>
    <w:rsid w:val="00E47894"/>
    <w:rsid w:val="00E47DA8"/>
    <w:rsid w:val="00E50547"/>
    <w:rsid w:val="00E51105"/>
    <w:rsid w:val="00E53E90"/>
    <w:rsid w:val="00E54C0D"/>
    <w:rsid w:val="00E553FC"/>
    <w:rsid w:val="00E5749A"/>
    <w:rsid w:val="00E6162F"/>
    <w:rsid w:val="00E6248C"/>
    <w:rsid w:val="00E62A41"/>
    <w:rsid w:val="00E633B4"/>
    <w:rsid w:val="00E63405"/>
    <w:rsid w:val="00E63E73"/>
    <w:rsid w:val="00E652FC"/>
    <w:rsid w:val="00E65A03"/>
    <w:rsid w:val="00E6650A"/>
    <w:rsid w:val="00E67560"/>
    <w:rsid w:val="00E70640"/>
    <w:rsid w:val="00E70AC7"/>
    <w:rsid w:val="00E711AB"/>
    <w:rsid w:val="00E7161C"/>
    <w:rsid w:val="00E74E2F"/>
    <w:rsid w:val="00E77BFC"/>
    <w:rsid w:val="00E807CD"/>
    <w:rsid w:val="00E80CFF"/>
    <w:rsid w:val="00E80E8C"/>
    <w:rsid w:val="00E82718"/>
    <w:rsid w:val="00E83E4B"/>
    <w:rsid w:val="00E83F44"/>
    <w:rsid w:val="00E845B7"/>
    <w:rsid w:val="00E8502D"/>
    <w:rsid w:val="00E85979"/>
    <w:rsid w:val="00E869B4"/>
    <w:rsid w:val="00E86B9F"/>
    <w:rsid w:val="00E902EC"/>
    <w:rsid w:val="00E9064A"/>
    <w:rsid w:val="00E90871"/>
    <w:rsid w:val="00E913F2"/>
    <w:rsid w:val="00E928F4"/>
    <w:rsid w:val="00E940ED"/>
    <w:rsid w:val="00E94876"/>
    <w:rsid w:val="00E94A2A"/>
    <w:rsid w:val="00E9607F"/>
    <w:rsid w:val="00E969B4"/>
    <w:rsid w:val="00E96CB2"/>
    <w:rsid w:val="00EA0606"/>
    <w:rsid w:val="00EA0A10"/>
    <w:rsid w:val="00EA162A"/>
    <w:rsid w:val="00EA20BE"/>
    <w:rsid w:val="00EA46E4"/>
    <w:rsid w:val="00EA4E0D"/>
    <w:rsid w:val="00EA7C9E"/>
    <w:rsid w:val="00EB09AC"/>
    <w:rsid w:val="00EB20E6"/>
    <w:rsid w:val="00EB2E79"/>
    <w:rsid w:val="00EB3B48"/>
    <w:rsid w:val="00EB74A2"/>
    <w:rsid w:val="00EB7A9F"/>
    <w:rsid w:val="00EB7F1F"/>
    <w:rsid w:val="00EC12B9"/>
    <w:rsid w:val="00EC1C71"/>
    <w:rsid w:val="00EC3F0E"/>
    <w:rsid w:val="00EC626C"/>
    <w:rsid w:val="00EC6D62"/>
    <w:rsid w:val="00ED07B5"/>
    <w:rsid w:val="00ED1F33"/>
    <w:rsid w:val="00ED295B"/>
    <w:rsid w:val="00ED2B29"/>
    <w:rsid w:val="00ED5506"/>
    <w:rsid w:val="00ED7B9D"/>
    <w:rsid w:val="00ED7FF3"/>
    <w:rsid w:val="00EE07E7"/>
    <w:rsid w:val="00EE14FF"/>
    <w:rsid w:val="00EE1FF3"/>
    <w:rsid w:val="00EE25DB"/>
    <w:rsid w:val="00EE266D"/>
    <w:rsid w:val="00EE36CE"/>
    <w:rsid w:val="00EE558F"/>
    <w:rsid w:val="00EE6481"/>
    <w:rsid w:val="00EF0346"/>
    <w:rsid w:val="00EF08BF"/>
    <w:rsid w:val="00EF63C2"/>
    <w:rsid w:val="00EF7138"/>
    <w:rsid w:val="00EF78F9"/>
    <w:rsid w:val="00EF7BC2"/>
    <w:rsid w:val="00F006FC"/>
    <w:rsid w:val="00F050DD"/>
    <w:rsid w:val="00F0536E"/>
    <w:rsid w:val="00F060DA"/>
    <w:rsid w:val="00F07B7C"/>
    <w:rsid w:val="00F1046D"/>
    <w:rsid w:val="00F12469"/>
    <w:rsid w:val="00F12567"/>
    <w:rsid w:val="00F133F9"/>
    <w:rsid w:val="00F158EA"/>
    <w:rsid w:val="00F15E8F"/>
    <w:rsid w:val="00F16354"/>
    <w:rsid w:val="00F17F65"/>
    <w:rsid w:val="00F20418"/>
    <w:rsid w:val="00F212FD"/>
    <w:rsid w:val="00F21862"/>
    <w:rsid w:val="00F23F57"/>
    <w:rsid w:val="00F25B4A"/>
    <w:rsid w:val="00F27AA5"/>
    <w:rsid w:val="00F32939"/>
    <w:rsid w:val="00F32974"/>
    <w:rsid w:val="00F3361B"/>
    <w:rsid w:val="00F33FE3"/>
    <w:rsid w:val="00F361DD"/>
    <w:rsid w:val="00F36B79"/>
    <w:rsid w:val="00F3756C"/>
    <w:rsid w:val="00F42E0E"/>
    <w:rsid w:val="00F42FB2"/>
    <w:rsid w:val="00F43591"/>
    <w:rsid w:val="00F43C89"/>
    <w:rsid w:val="00F454CE"/>
    <w:rsid w:val="00F45F3F"/>
    <w:rsid w:val="00F46AB8"/>
    <w:rsid w:val="00F470F9"/>
    <w:rsid w:val="00F50DD9"/>
    <w:rsid w:val="00F51756"/>
    <w:rsid w:val="00F5178F"/>
    <w:rsid w:val="00F52874"/>
    <w:rsid w:val="00F52EF6"/>
    <w:rsid w:val="00F53A0B"/>
    <w:rsid w:val="00F54EFF"/>
    <w:rsid w:val="00F561D7"/>
    <w:rsid w:val="00F57609"/>
    <w:rsid w:val="00F57DE7"/>
    <w:rsid w:val="00F60F37"/>
    <w:rsid w:val="00F61E51"/>
    <w:rsid w:val="00F62BCC"/>
    <w:rsid w:val="00F6448A"/>
    <w:rsid w:val="00F65767"/>
    <w:rsid w:val="00F673FF"/>
    <w:rsid w:val="00F70CF3"/>
    <w:rsid w:val="00F72335"/>
    <w:rsid w:val="00F72349"/>
    <w:rsid w:val="00F72FA9"/>
    <w:rsid w:val="00F731B9"/>
    <w:rsid w:val="00F73742"/>
    <w:rsid w:val="00F74952"/>
    <w:rsid w:val="00F7496A"/>
    <w:rsid w:val="00F769ED"/>
    <w:rsid w:val="00F76BF3"/>
    <w:rsid w:val="00F77191"/>
    <w:rsid w:val="00F77B4D"/>
    <w:rsid w:val="00F805DF"/>
    <w:rsid w:val="00F80B10"/>
    <w:rsid w:val="00F80C49"/>
    <w:rsid w:val="00F822D5"/>
    <w:rsid w:val="00F825FD"/>
    <w:rsid w:val="00F827A8"/>
    <w:rsid w:val="00F848E0"/>
    <w:rsid w:val="00F85D24"/>
    <w:rsid w:val="00F869FD"/>
    <w:rsid w:val="00F86BAE"/>
    <w:rsid w:val="00F90F8D"/>
    <w:rsid w:val="00F91079"/>
    <w:rsid w:val="00F93C58"/>
    <w:rsid w:val="00F9550A"/>
    <w:rsid w:val="00F973A8"/>
    <w:rsid w:val="00FA0E48"/>
    <w:rsid w:val="00FA18B8"/>
    <w:rsid w:val="00FA4826"/>
    <w:rsid w:val="00FA50DF"/>
    <w:rsid w:val="00FA6219"/>
    <w:rsid w:val="00FA6AA4"/>
    <w:rsid w:val="00FA7D2C"/>
    <w:rsid w:val="00FA7F0F"/>
    <w:rsid w:val="00FA7FEF"/>
    <w:rsid w:val="00FB30E1"/>
    <w:rsid w:val="00FB3B09"/>
    <w:rsid w:val="00FB4446"/>
    <w:rsid w:val="00FB48DC"/>
    <w:rsid w:val="00FB6394"/>
    <w:rsid w:val="00FB64BB"/>
    <w:rsid w:val="00FB6B92"/>
    <w:rsid w:val="00FC0E62"/>
    <w:rsid w:val="00FC29D0"/>
    <w:rsid w:val="00FC2F37"/>
    <w:rsid w:val="00FC319B"/>
    <w:rsid w:val="00FC3D4C"/>
    <w:rsid w:val="00FC3E1A"/>
    <w:rsid w:val="00FC3F6F"/>
    <w:rsid w:val="00FC54BD"/>
    <w:rsid w:val="00FC6A31"/>
    <w:rsid w:val="00FC7E60"/>
    <w:rsid w:val="00FD0594"/>
    <w:rsid w:val="00FD24CD"/>
    <w:rsid w:val="00FD412A"/>
    <w:rsid w:val="00FD5553"/>
    <w:rsid w:val="00FE02C0"/>
    <w:rsid w:val="00FE0CA0"/>
    <w:rsid w:val="00FE1158"/>
    <w:rsid w:val="00FE17A4"/>
    <w:rsid w:val="00FE1DC6"/>
    <w:rsid w:val="00FE1F83"/>
    <w:rsid w:val="00FE3369"/>
    <w:rsid w:val="00FE3AA1"/>
    <w:rsid w:val="00FE4126"/>
    <w:rsid w:val="00FE4EC7"/>
    <w:rsid w:val="00FE6C77"/>
    <w:rsid w:val="00FF046E"/>
    <w:rsid w:val="00FF2028"/>
    <w:rsid w:val="00FF2C2A"/>
    <w:rsid w:val="00FF2DFE"/>
    <w:rsid w:val="00FF3A3E"/>
    <w:rsid w:val="00FF4B13"/>
    <w:rsid w:val="00FF5B1A"/>
    <w:rsid w:val="00FF6368"/>
    <w:rsid w:val="00FF639F"/>
    <w:rsid w:val="00FF6FAF"/>
    <w:rsid w:val="00FF7D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2730E"/>
  <w15:chartTrackingRefBased/>
  <w15:docId w15:val="{64A21355-2769-4366-8552-7D6ECDDF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5"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981"/>
    <w:pPr>
      <w:keepNext/>
      <w:keepLines/>
      <w:numPr>
        <w:numId w:val="3"/>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5"/>
    <w:unhideWhenUsed/>
    <w:qFormat/>
    <w:rsid w:val="00573666"/>
    <w:pPr>
      <w:keepNext/>
      <w:keepLines/>
      <w:numPr>
        <w:ilvl w:val="1"/>
        <w:numId w:val="3"/>
      </w:numPr>
      <w:spacing w:before="160" w:after="80"/>
      <w:outlineLvl w:val="1"/>
    </w:pPr>
    <w:rPr>
      <w:rFonts w:asciiTheme="majorHAnsi" w:eastAsiaTheme="majorEastAsia" w:hAnsiTheme="majorHAnsi" w:cs="Times New Roman"/>
      <w:color w:val="2F5496" w:themeColor="accent1" w:themeShade="BF"/>
      <w:sz w:val="32"/>
      <w:szCs w:val="32"/>
      <w14:ligatures w14:val="none"/>
    </w:rPr>
  </w:style>
  <w:style w:type="paragraph" w:styleId="Heading3">
    <w:name w:val="heading 3"/>
    <w:basedOn w:val="Normal"/>
    <w:next w:val="Normal"/>
    <w:link w:val="Heading3Char"/>
    <w:uiPriority w:val="9"/>
    <w:unhideWhenUsed/>
    <w:qFormat/>
    <w:rsid w:val="003A272E"/>
    <w:pPr>
      <w:keepNext/>
      <w:keepLines/>
      <w:numPr>
        <w:ilvl w:val="2"/>
        <w:numId w:val="3"/>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25B6E"/>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25B6E"/>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325B6E"/>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25B6E"/>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25B6E"/>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25B6E"/>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216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16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16D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216DB"/>
    <w:rPr>
      <w:rFonts w:eastAsiaTheme="minorEastAsia"/>
      <w:color w:val="5A5A5A" w:themeColor="text1" w:themeTint="A5"/>
      <w:spacing w:val="15"/>
    </w:rPr>
  </w:style>
  <w:style w:type="table" w:styleId="TableGrid">
    <w:name w:val="Table Grid"/>
    <w:basedOn w:val="TableNormal"/>
    <w:uiPriority w:val="39"/>
    <w:rsid w:val="00121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8598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85981"/>
    <w:pPr>
      <w:ind w:left="720"/>
      <w:contextualSpacing/>
    </w:pPr>
  </w:style>
  <w:style w:type="paragraph" w:styleId="Revision">
    <w:name w:val="Revision"/>
    <w:hidden/>
    <w:uiPriority w:val="99"/>
    <w:semiHidden/>
    <w:rsid w:val="00C930CF"/>
    <w:pPr>
      <w:spacing w:after="0" w:line="240" w:lineRule="auto"/>
    </w:pPr>
  </w:style>
  <w:style w:type="character" w:styleId="CommentReference">
    <w:name w:val="annotation reference"/>
    <w:basedOn w:val="DefaultParagraphFont"/>
    <w:uiPriority w:val="99"/>
    <w:semiHidden/>
    <w:unhideWhenUsed/>
    <w:rsid w:val="00047CB6"/>
    <w:rPr>
      <w:sz w:val="16"/>
      <w:szCs w:val="16"/>
    </w:rPr>
  </w:style>
  <w:style w:type="paragraph" w:styleId="CommentText">
    <w:name w:val="annotation text"/>
    <w:basedOn w:val="Normal"/>
    <w:link w:val="CommentTextChar"/>
    <w:uiPriority w:val="99"/>
    <w:unhideWhenUsed/>
    <w:rsid w:val="00047CB6"/>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047CB6"/>
    <w:rPr>
      <w:kern w:val="0"/>
      <w:sz w:val="20"/>
      <w:szCs w:val="20"/>
      <w14:ligatures w14:val="none"/>
    </w:rPr>
  </w:style>
  <w:style w:type="character" w:customStyle="1" w:styleId="cf01">
    <w:name w:val="cf01"/>
    <w:basedOn w:val="DefaultParagraphFont"/>
    <w:rsid w:val="00BD777C"/>
    <w:rPr>
      <w:rFonts w:ascii="Segoe UI" w:hAnsi="Segoe UI" w:cs="Segoe UI" w:hint="default"/>
      <w:sz w:val="18"/>
      <w:szCs w:val="18"/>
    </w:rPr>
  </w:style>
  <w:style w:type="paragraph" w:styleId="Header">
    <w:name w:val="header"/>
    <w:basedOn w:val="Normal"/>
    <w:link w:val="HeaderChar"/>
    <w:uiPriority w:val="99"/>
    <w:unhideWhenUsed/>
    <w:rsid w:val="00B31F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F2C"/>
  </w:style>
  <w:style w:type="paragraph" w:styleId="Footer">
    <w:name w:val="footer"/>
    <w:basedOn w:val="Normal"/>
    <w:link w:val="FooterChar"/>
    <w:uiPriority w:val="99"/>
    <w:unhideWhenUsed/>
    <w:rsid w:val="00B31F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F2C"/>
  </w:style>
  <w:style w:type="character" w:styleId="Hyperlink">
    <w:name w:val="Hyperlink"/>
    <w:basedOn w:val="DefaultParagraphFont"/>
    <w:uiPriority w:val="99"/>
    <w:unhideWhenUsed/>
    <w:rsid w:val="00FD412A"/>
    <w:rPr>
      <w:color w:val="0563C1" w:themeColor="hyperlink"/>
      <w:u w:val="single"/>
    </w:rPr>
  </w:style>
  <w:style w:type="character" w:styleId="UnresolvedMention">
    <w:name w:val="Unresolved Mention"/>
    <w:basedOn w:val="DefaultParagraphFont"/>
    <w:uiPriority w:val="99"/>
    <w:semiHidden/>
    <w:unhideWhenUsed/>
    <w:rsid w:val="00FD412A"/>
    <w:rPr>
      <w:color w:val="605E5C"/>
      <w:shd w:val="clear" w:color="auto" w:fill="E1DFDD"/>
    </w:rPr>
  </w:style>
  <w:style w:type="character" w:customStyle="1" w:styleId="Heading2Char">
    <w:name w:val="Heading 2 Char"/>
    <w:basedOn w:val="DefaultParagraphFont"/>
    <w:link w:val="Heading2"/>
    <w:uiPriority w:val="5"/>
    <w:rsid w:val="00573666"/>
    <w:rPr>
      <w:rFonts w:asciiTheme="majorHAnsi" w:eastAsiaTheme="majorEastAsia" w:hAnsiTheme="majorHAnsi" w:cs="Times New Roman"/>
      <w:color w:val="2F5496" w:themeColor="accent1" w:themeShade="BF"/>
      <w:sz w:val="32"/>
      <w:szCs w:val="32"/>
      <w14:ligatures w14:val="none"/>
    </w:rPr>
  </w:style>
  <w:style w:type="numbering" w:customStyle="1" w:styleId="Style1">
    <w:name w:val="Style1"/>
    <w:rsid w:val="00573666"/>
    <w:pPr>
      <w:numPr>
        <w:numId w:val="2"/>
      </w:numPr>
    </w:pPr>
  </w:style>
  <w:style w:type="character" w:customStyle="1" w:styleId="Heading3Char">
    <w:name w:val="Heading 3 Char"/>
    <w:basedOn w:val="DefaultParagraphFont"/>
    <w:link w:val="Heading3"/>
    <w:uiPriority w:val="9"/>
    <w:rsid w:val="003A272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25B6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25B6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325B6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25B6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25B6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25B6E"/>
    <w:rPr>
      <w:rFonts w:asciiTheme="majorHAnsi" w:eastAsiaTheme="majorEastAsia" w:hAnsiTheme="majorHAnsi" w:cstheme="majorBidi"/>
      <w:i/>
      <w:iCs/>
      <w:color w:val="272727" w:themeColor="text1" w:themeTint="D8"/>
      <w:sz w:val="21"/>
      <w:szCs w:val="21"/>
    </w:rPr>
  </w:style>
  <w:style w:type="paragraph" w:styleId="PlainText">
    <w:name w:val="Plain Text"/>
    <w:basedOn w:val="Normal"/>
    <w:link w:val="PlainTextChar"/>
    <w:uiPriority w:val="99"/>
    <w:semiHidden/>
    <w:unhideWhenUsed/>
    <w:rsid w:val="001907E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907E0"/>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278351">
      <w:bodyDiv w:val="1"/>
      <w:marLeft w:val="0"/>
      <w:marRight w:val="0"/>
      <w:marTop w:val="0"/>
      <w:marBottom w:val="0"/>
      <w:divBdr>
        <w:top w:val="none" w:sz="0" w:space="0" w:color="auto"/>
        <w:left w:val="none" w:sz="0" w:space="0" w:color="auto"/>
        <w:bottom w:val="none" w:sz="0" w:space="0" w:color="auto"/>
        <w:right w:val="none" w:sz="0" w:space="0" w:color="auto"/>
      </w:divBdr>
    </w:div>
    <w:div w:id="703561011">
      <w:bodyDiv w:val="1"/>
      <w:marLeft w:val="0"/>
      <w:marRight w:val="0"/>
      <w:marTop w:val="0"/>
      <w:marBottom w:val="0"/>
      <w:divBdr>
        <w:top w:val="none" w:sz="0" w:space="0" w:color="auto"/>
        <w:left w:val="none" w:sz="0" w:space="0" w:color="auto"/>
        <w:bottom w:val="none" w:sz="0" w:space="0" w:color="auto"/>
        <w:right w:val="none" w:sz="0" w:space="0" w:color="auto"/>
      </w:divBdr>
    </w:div>
    <w:div w:id="775712081">
      <w:bodyDiv w:val="1"/>
      <w:marLeft w:val="0"/>
      <w:marRight w:val="0"/>
      <w:marTop w:val="0"/>
      <w:marBottom w:val="0"/>
      <w:divBdr>
        <w:top w:val="none" w:sz="0" w:space="0" w:color="auto"/>
        <w:left w:val="none" w:sz="0" w:space="0" w:color="auto"/>
        <w:bottom w:val="none" w:sz="0" w:space="0" w:color="auto"/>
        <w:right w:val="none" w:sz="0" w:space="0" w:color="auto"/>
      </w:divBdr>
    </w:div>
    <w:div w:id="1234973572">
      <w:bodyDiv w:val="1"/>
      <w:marLeft w:val="0"/>
      <w:marRight w:val="0"/>
      <w:marTop w:val="0"/>
      <w:marBottom w:val="0"/>
      <w:divBdr>
        <w:top w:val="none" w:sz="0" w:space="0" w:color="auto"/>
        <w:left w:val="none" w:sz="0" w:space="0" w:color="auto"/>
        <w:bottom w:val="none" w:sz="0" w:space="0" w:color="auto"/>
        <w:right w:val="none" w:sz="0" w:space="0" w:color="auto"/>
      </w:divBdr>
    </w:div>
    <w:div w:id="1457022141">
      <w:bodyDiv w:val="1"/>
      <w:marLeft w:val="0"/>
      <w:marRight w:val="0"/>
      <w:marTop w:val="0"/>
      <w:marBottom w:val="0"/>
      <w:divBdr>
        <w:top w:val="none" w:sz="0" w:space="0" w:color="auto"/>
        <w:left w:val="none" w:sz="0" w:space="0" w:color="auto"/>
        <w:bottom w:val="none" w:sz="0" w:space="0" w:color="auto"/>
        <w:right w:val="none" w:sz="0" w:space="0" w:color="auto"/>
      </w:divBdr>
    </w:div>
    <w:div w:id="1618217191">
      <w:bodyDiv w:val="1"/>
      <w:marLeft w:val="0"/>
      <w:marRight w:val="0"/>
      <w:marTop w:val="0"/>
      <w:marBottom w:val="0"/>
      <w:divBdr>
        <w:top w:val="none" w:sz="0" w:space="0" w:color="auto"/>
        <w:left w:val="none" w:sz="0" w:space="0" w:color="auto"/>
        <w:bottom w:val="none" w:sz="0" w:space="0" w:color="auto"/>
        <w:right w:val="none" w:sz="0" w:space="0" w:color="auto"/>
      </w:divBdr>
    </w:div>
    <w:div w:id="1878740056">
      <w:bodyDiv w:val="1"/>
      <w:marLeft w:val="0"/>
      <w:marRight w:val="0"/>
      <w:marTop w:val="0"/>
      <w:marBottom w:val="0"/>
      <w:divBdr>
        <w:top w:val="none" w:sz="0" w:space="0" w:color="auto"/>
        <w:left w:val="none" w:sz="0" w:space="0" w:color="auto"/>
        <w:bottom w:val="none" w:sz="0" w:space="0" w:color="auto"/>
        <w:right w:val="none" w:sz="0" w:space="0" w:color="auto"/>
      </w:divBdr>
    </w:div>
    <w:div w:id="197486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1207</Words>
  <Characters>6884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Smith</dc:creator>
  <cp:keywords/>
  <dc:description/>
  <cp:lastModifiedBy>Freya Askham</cp:lastModifiedBy>
  <cp:revision>2</cp:revision>
  <cp:lastPrinted>2025-04-29T18:20:00Z</cp:lastPrinted>
  <dcterms:created xsi:type="dcterms:W3CDTF">2025-06-02T12:39:00Z</dcterms:created>
  <dcterms:modified xsi:type="dcterms:W3CDTF">2025-06-02T12:39:00Z</dcterms:modified>
</cp:coreProperties>
</file>