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77777777" w:rsidR="001D5FA9" w:rsidRDefault="001D5FA9" w:rsidP="001216DB">
      <w:pPr>
        <w:pStyle w:val="Title"/>
      </w:pPr>
      <w:r>
        <w:t>Rules G</w:t>
      </w:r>
      <w:r w:rsidRPr="001D5FA9">
        <w:t xml:space="preserve">roup </w:t>
      </w:r>
      <w:r>
        <w:t>M</w:t>
      </w:r>
      <w:r w:rsidRPr="001D5FA9">
        <w:t xml:space="preserve">eeting </w:t>
      </w:r>
    </w:p>
    <w:p w14:paraId="1E951F9E" w14:textId="57969CBE" w:rsidR="00BD6ABA" w:rsidRDefault="00904523" w:rsidP="00BD6ABA">
      <w:pPr>
        <w:pStyle w:val="Subtitle"/>
      </w:pPr>
      <w:r>
        <w:t>15</w:t>
      </w:r>
      <w:r w:rsidR="007B74D6">
        <w:t>th</w:t>
      </w:r>
      <w:r w:rsidR="00421C39">
        <w:t xml:space="preserve"> </w:t>
      </w:r>
      <w:r>
        <w:t>July</w:t>
      </w:r>
      <w:r w:rsidR="002112D9">
        <w:t xml:space="preserve"> 202</w:t>
      </w:r>
      <w:r w:rsidR="00C074EE">
        <w:t>5</w:t>
      </w:r>
    </w:p>
    <w:p w14:paraId="4F723447" w14:textId="77777777" w:rsidR="00222FC0" w:rsidRPr="001D5FA9" w:rsidRDefault="00222FC0" w:rsidP="00CA5A30">
      <w:pPr>
        <w:pStyle w:val="Heading1"/>
        <w:numPr>
          <w:ilvl w:val="0"/>
          <w:numId w:val="0"/>
        </w:numPr>
      </w:pPr>
      <w:r w:rsidRPr="001D5FA9">
        <w:t>Attendees</w:t>
      </w:r>
      <w:r>
        <w:t>:</w:t>
      </w:r>
    </w:p>
    <w:p w14:paraId="0123A4B4" w14:textId="3B8F6163" w:rsidR="00222FC0" w:rsidRDefault="00222FC0" w:rsidP="00222FC0">
      <w:r>
        <w:t xml:space="preserve">Alan Willis, </w:t>
      </w:r>
      <w:r w:rsidRPr="001D5FA9">
        <w:t xml:space="preserve">Freya </w:t>
      </w:r>
      <w:r>
        <w:t>A</w:t>
      </w:r>
      <w:r w:rsidRPr="001D5FA9">
        <w:t>sk</w:t>
      </w:r>
      <w:r>
        <w:t>h</w:t>
      </w:r>
      <w:r w:rsidRPr="001D5FA9">
        <w:t>am,</w:t>
      </w:r>
      <w:r w:rsidRPr="00ED5506">
        <w:t xml:space="preserve"> </w:t>
      </w:r>
      <w:r>
        <w:t xml:space="preserve">Barry Elkington, </w:t>
      </w:r>
      <w:r w:rsidR="00421C39">
        <w:t>Graham Nilsen,</w:t>
      </w:r>
      <w:r w:rsidR="00904523">
        <w:t xml:space="preserve"> </w:t>
      </w:r>
      <w:r w:rsidR="00904523" w:rsidRPr="001D5FA9">
        <w:t xml:space="preserve">David </w:t>
      </w:r>
      <w:r w:rsidR="00904523">
        <w:t>M</w:t>
      </w:r>
      <w:r w:rsidR="00904523" w:rsidRPr="001D5FA9">
        <w:t>ay</w:t>
      </w:r>
      <w:r w:rsidR="00904523">
        <w:t>,</w:t>
      </w:r>
      <w:r w:rsidR="00421C39">
        <w:t xml:space="preserve"> </w:t>
      </w:r>
      <w:r>
        <w:t>Terry Smith &amp;</w:t>
      </w:r>
      <w:r w:rsidR="00A53EA7">
        <w:t xml:space="preserve"> Alan Leakey</w:t>
      </w:r>
      <w:r w:rsidR="007B74D6">
        <w:t xml:space="preserve"> </w:t>
      </w:r>
    </w:p>
    <w:tbl>
      <w:tblPr>
        <w:tblStyle w:val="TableGrid"/>
        <w:tblW w:w="0" w:type="auto"/>
        <w:tblLayout w:type="fixed"/>
        <w:tblLook w:val="04A0" w:firstRow="1" w:lastRow="0" w:firstColumn="1" w:lastColumn="0" w:noHBand="0" w:noVBand="1"/>
      </w:tblPr>
      <w:tblGrid>
        <w:gridCol w:w="10485"/>
        <w:gridCol w:w="3402"/>
      </w:tblGrid>
      <w:tr w:rsidR="004F0DB5" w:rsidRPr="002D60C0" w14:paraId="2639D219" w14:textId="77777777" w:rsidTr="008B1F87">
        <w:tc>
          <w:tcPr>
            <w:tcW w:w="10485"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402"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372E30">
        <w:tc>
          <w:tcPr>
            <w:tcW w:w="10485" w:type="dxa"/>
            <w:shd w:val="clear" w:color="auto" w:fill="auto"/>
          </w:tcPr>
          <w:p w14:paraId="7C0CFF44" w14:textId="5D1282A9" w:rsidR="00372E30" w:rsidRDefault="0090720F" w:rsidP="00B83D63">
            <w:pPr>
              <w:pStyle w:val="ListParagraph"/>
              <w:numPr>
                <w:ilvl w:val="0"/>
                <w:numId w:val="8"/>
              </w:numPr>
            </w:pPr>
            <w:r>
              <w:t>None</w:t>
            </w:r>
            <w:r w:rsidR="007B74D6">
              <w:t xml:space="preserve"> </w:t>
            </w:r>
          </w:p>
        </w:tc>
        <w:tc>
          <w:tcPr>
            <w:tcW w:w="3402" w:type="dxa"/>
            <w:shd w:val="clear" w:color="auto" w:fill="auto"/>
          </w:tcPr>
          <w:p w14:paraId="19A9DE66" w14:textId="77777777" w:rsidR="00372E30" w:rsidRPr="003A272E" w:rsidRDefault="00372E30" w:rsidP="00372E30"/>
        </w:tc>
      </w:tr>
      <w:tr w:rsidR="00372E30" w:rsidRPr="002D60C0" w14:paraId="7E59CD12" w14:textId="77777777" w:rsidTr="008B1F87">
        <w:tc>
          <w:tcPr>
            <w:tcW w:w="10485"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402"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8B1F87">
        <w:tc>
          <w:tcPr>
            <w:tcW w:w="10485" w:type="dxa"/>
            <w:shd w:val="clear" w:color="auto" w:fill="auto"/>
          </w:tcPr>
          <w:p w14:paraId="21FB235F" w14:textId="1E8B75CE" w:rsidR="00A661ED" w:rsidRDefault="00A661ED" w:rsidP="007B74D6">
            <w:pPr>
              <w:pStyle w:val="ListParagraph"/>
              <w:numPr>
                <w:ilvl w:val="0"/>
                <w:numId w:val="4"/>
              </w:numPr>
            </w:pPr>
            <w:r>
              <w:t>AW reported that a newcomer to the sport</w:t>
            </w:r>
            <w:r w:rsidR="00BE1D34">
              <w:t xml:space="preserve"> had complained to the BOF office that at the events they had attended the map had no legend</w:t>
            </w:r>
            <w:r w:rsidR="00066A5B">
              <w:t xml:space="preserve">. Rule 15.8 </w:t>
            </w:r>
            <w:r w:rsidR="00A74D1C">
              <w:t xml:space="preserve">states that the mapper is responsible for a legend being </w:t>
            </w:r>
            <w:r w:rsidR="00824BEA">
              <w:t xml:space="preserve">included although this </w:t>
            </w:r>
            <w:r w:rsidR="00226CE3">
              <w:t>happens less and less in practice. The group considered the inclusion of wording that if a legend is not included due to space restrictions</w:t>
            </w:r>
            <w:r w:rsidR="00AB50CB">
              <w:t xml:space="preserve"> that loose legends should be provided at the event for those who wanted them.</w:t>
            </w:r>
          </w:p>
          <w:p w14:paraId="4A609DFE" w14:textId="0B7FAAAF" w:rsidR="004014E9" w:rsidRDefault="00DF6940" w:rsidP="00722B50">
            <w:pPr>
              <w:pStyle w:val="ListParagraph"/>
              <w:numPr>
                <w:ilvl w:val="0"/>
                <w:numId w:val="4"/>
              </w:numPr>
            </w:pPr>
            <w:r>
              <w:t xml:space="preserve">AW reported that IOF advisor Steve McKinley had been in contact to </w:t>
            </w:r>
            <w:r w:rsidR="00833A4E">
              <w:t xml:space="preserve">comment on the fact that in his IOF role at JK </w:t>
            </w:r>
            <w:r w:rsidR="00C77DEC">
              <w:t>Day 3</w:t>
            </w:r>
            <w:r w:rsidR="00833A4E">
              <w:t xml:space="preserve"> 2025 he found that it was surprisingly difficult to complete a fair selection for M21E due to the complexities of aligning IOF and BOF rankings. The IOF rules do not adequately </w:t>
            </w:r>
            <w:r w:rsidR="00E304E6">
              <w:t>define how to combine BOF &amp; IOF rankings</w:t>
            </w:r>
            <w:r w:rsidR="00C77DEC">
              <w:t xml:space="preserve"> at WREs</w:t>
            </w:r>
            <w:r w:rsidR="00E304E6">
              <w:t xml:space="preserve"> to produce fair selection/seedings. It was noted that much of the expertise in UK </w:t>
            </w:r>
            <w:r w:rsidR="00264F13">
              <w:t xml:space="preserve">is held by Jon Cross and that this has been highlighted as a </w:t>
            </w:r>
            <w:r w:rsidR="00C77DEC">
              <w:t xml:space="preserve">potential </w:t>
            </w:r>
            <w:r w:rsidR="00264F13">
              <w:t>risk</w:t>
            </w:r>
            <w:r w:rsidR="00524681">
              <w:t>. It was agreed that a clearer and more transparent process should be agreed</w:t>
            </w:r>
            <w:r w:rsidR="00C77DEC">
              <w:t xml:space="preserve"> and documented</w:t>
            </w:r>
            <w:r w:rsidR="00524681">
              <w:t xml:space="preserve">. </w:t>
            </w:r>
            <w:r w:rsidR="00776D53">
              <w:t>Steve has also discussed the issue with Alan Rosen</w:t>
            </w:r>
            <w:r w:rsidR="00F356AB">
              <w:t>.</w:t>
            </w:r>
          </w:p>
        </w:tc>
        <w:tc>
          <w:tcPr>
            <w:tcW w:w="3402" w:type="dxa"/>
            <w:shd w:val="clear" w:color="auto" w:fill="auto"/>
          </w:tcPr>
          <w:p w14:paraId="7ADCF107" w14:textId="77777777" w:rsidR="00524681" w:rsidRDefault="00524681" w:rsidP="007F73CD">
            <w:pPr>
              <w:pStyle w:val="Heading3"/>
              <w:numPr>
                <w:ilvl w:val="0"/>
                <w:numId w:val="0"/>
              </w:numPr>
              <w:rPr>
                <w:rFonts w:asciiTheme="minorHAnsi" w:eastAsiaTheme="minorHAnsi" w:hAnsiTheme="minorHAnsi" w:cstheme="minorBidi"/>
                <w:b/>
                <w:bCs/>
                <w:color w:val="auto"/>
                <w:sz w:val="22"/>
                <w:szCs w:val="22"/>
              </w:rPr>
            </w:pPr>
          </w:p>
          <w:p w14:paraId="688090FF" w14:textId="77777777" w:rsidR="00524681" w:rsidRDefault="00524681" w:rsidP="007F73CD">
            <w:pPr>
              <w:pStyle w:val="Heading3"/>
              <w:numPr>
                <w:ilvl w:val="0"/>
                <w:numId w:val="0"/>
              </w:numPr>
              <w:rPr>
                <w:rFonts w:asciiTheme="minorHAnsi" w:eastAsiaTheme="minorHAnsi" w:hAnsiTheme="minorHAnsi" w:cstheme="minorBidi"/>
                <w:b/>
                <w:bCs/>
                <w:color w:val="auto"/>
                <w:sz w:val="22"/>
                <w:szCs w:val="22"/>
              </w:rPr>
            </w:pPr>
          </w:p>
          <w:p w14:paraId="79698D30" w14:textId="77777777" w:rsidR="00524681" w:rsidRDefault="00524681" w:rsidP="007F73CD">
            <w:pPr>
              <w:pStyle w:val="Heading3"/>
              <w:numPr>
                <w:ilvl w:val="0"/>
                <w:numId w:val="0"/>
              </w:numPr>
              <w:rPr>
                <w:rFonts w:asciiTheme="minorHAnsi" w:eastAsiaTheme="minorHAnsi" w:hAnsiTheme="minorHAnsi" w:cstheme="minorBidi"/>
                <w:b/>
                <w:bCs/>
                <w:color w:val="auto"/>
                <w:sz w:val="22"/>
                <w:szCs w:val="22"/>
              </w:rPr>
            </w:pPr>
          </w:p>
          <w:p w14:paraId="6102720E" w14:textId="77777777" w:rsidR="00524681" w:rsidRDefault="00524681" w:rsidP="007F73CD">
            <w:pPr>
              <w:pStyle w:val="Heading3"/>
              <w:numPr>
                <w:ilvl w:val="0"/>
                <w:numId w:val="0"/>
              </w:numPr>
              <w:rPr>
                <w:rFonts w:asciiTheme="minorHAnsi" w:eastAsiaTheme="minorHAnsi" w:hAnsiTheme="minorHAnsi" w:cstheme="minorBidi"/>
                <w:b/>
                <w:bCs/>
                <w:color w:val="auto"/>
                <w:sz w:val="22"/>
                <w:szCs w:val="22"/>
              </w:rPr>
            </w:pPr>
          </w:p>
          <w:p w14:paraId="2866D407" w14:textId="1A7C7D3F" w:rsidR="00524681" w:rsidRPr="00BE4FBD" w:rsidRDefault="00524681" w:rsidP="00524681">
            <w:pPr>
              <w:rPr>
                <w:b/>
                <w:bCs/>
              </w:rPr>
            </w:pPr>
            <w:r w:rsidRPr="00BE4FBD">
              <w:rPr>
                <w:b/>
                <w:bCs/>
              </w:rPr>
              <w:t xml:space="preserve">AW to </w:t>
            </w:r>
            <w:r w:rsidR="00E2021C" w:rsidRPr="00BE4FBD">
              <w:rPr>
                <w:b/>
                <w:bCs/>
              </w:rPr>
              <w:t>invite Steve McKinley to</w:t>
            </w:r>
            <w:r w:rsidR="00BE4FBD" w:rsidRPr="00BE4FBD">
              <w:rPr>
                <w:b/>
                <w:bCs/>
              </w:rPr>
              <w:t xml:space="preserve"> contact Jon Cross and document the process and issues for future major event organisers.</w:t>
            </w:r>
          </w:p>
          <w:p w14:paraId="7799E71F" w14:textId="511B3198" w:rsidR="004014E9" w:rsidRPr="00193577" w:rsidRDefault="004014E9" w:rsidP="00FD44FF">
            <w:pPr>
              <w:rPr>
                <w:b/>
                <w:bCs/>
              </w:rPr>
            </w:pPr>
          </w:p>
        </w:tc>
      </w:tr>
      <w:tr w:rsidR="00797546" w:rsidRPr="002D60C0" w14:paraId="361A64A5" w14:textId="77777777" w:rsidTr="008B1F87">
        <w:tc>
          <w:tcPr>
            <w:tcW w:w="10485"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402" w:type="dxa"/>
            <w:shd w:val="clear" w:color="auto" w:fill="DEEAF6" w:themeFill="accent5" w:themeFillTint="33"/>
          </w:tcPr>
          <w:p w14:paraId="03E65368" w14:textId="77777777" w:rsidR="00797546" w:rsidRPr="003A272E" w:rsidRDefault="00797546" w:rsidP="00722B50">
            <w:pPr>
              <w:pStyle w:val="Heading3"/>
              <w:numPr>
                <w:ilvl w:val="0"/>
                <w:numId w:val="0"/>
              </w:numPr>
              <w:rPr>
                <w:b/>
                <w:bCs/>
              </w:rPr>
            </w:pPr>
          </w:p>
        </w:tc>
      </w:tr>
      <w:tr w:rsidR="00E8502D" w:rsidRPr="002D60C0" w14:paraId="6F635316" w14:textId="77777777" w:rsidTr="008B1F87">
        <w:tc>
          <w:tcPr>
            <w:tcW w:w="10485" w:type="dxa"/>
          </w:tcPr>
          <w:p w14:paraId="6604E944" w14:textId="4704F2A5" w:rsidR="00E8502D" w:rsidRDefault="00022F2A" w:rsidP="00B83D63">
            <w:pPr>
              <w:pStyle w:val="ListParagraph"/>
              <w:numPr>
                <w:ilvl w:val="0"/>
                <w:numId w:val="5"/>
              </w:numPr>
            </w:pPr>
            <w:r>
              <w:t>T</w:t>
            </w:r>
            <w:r w:rsidR="00E8502D">
              <w:t xml:space="preserve">he minutes of the meeting on </w:t>
            </w:r>
            <w:r w:rsidR="00722B50">
              <w:t>16</w:t>
            </w:r>
            <w:r>
              <w:t>/06</w:t>
            </w:r>
            <w:r w:rsidR="008A1775">
              <w:t>/25</w:t>
            </w:r>
            <w:r w:rsidR="00E8502D">
              <w:t xml:space="preserve"> were</w:t>
            </w:r>
            <w:r w:rsidR="00C074EE">
              <w:t xml:space="preserve"> </w:t>
            </w:r>
            <w:r w:rsidR="00E8502D">
              <w:t>approved</w:t>
            </w:r>
            <w:r w:rsidR="004555D3">
              <w:t xml:space="preserve">. </w:t>
            </w:r>
          </w:p>
        </w:tc>
        <w:tc>
          <w:tcPr>
            <w:tcW w:w="3402" w:type="dxa"/>
          </w:tcPr>
          <w:p w14:paraId="6575B310" w14:textId="178ADFFE" w:rsidR="00E8502D" w:rsidRPr="00E8502D" w:rsidRDefault="00E8502D" w:rsidP="00E8502D">
            <w:pPr>
              <w:rPr>
                <w:b/>
                <w:bCs/>
              </w:rPr>
            </w:pPr>
          </w:p>
        </w:tc>
      </w:tr>
      <w:tr w:rsidR="00E8502D" w:rsidRPr="002D60C0" w14:paraId="41348AF7" w14:textId="77777777" w:rsidTr="008B1F87">
        <w:tc>
          <w:tcPr>
            <w:tcW w:w="10485"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402" w:type="dxa"/>
            <w:shd w:val="clear" w:color="auto" w:fill="D9E2F3" w:themeFill="accent1" w:themeFillTint="33"/>
          </w:tcPr>
          <w:p w14:paraId="7D9B12FE" w14:textId="5EACE13C" w:rsidR="00E8502D" w:rsidRPr="004F0DB5" w:rsidRDefault="00E8502D" w:rsidP="004F0DB5">
            <w:pPr>
              <w:rPr>
                <w:b/>
                <w:bCs/>
              </w:rPr>
            </w:pPr>
          </w:p>
        </w:tc>
      </w:tr>
      <w:tr w:rsidR="00F613C3" w:rsidRPr="002D60C0" w14:paraId="45FF0FCF" w14:textId="77777777" w:rsidTr="00F613C3">
        <w:tc>
          <w:tcPr>
            <w:tcW w:w="10485" w:type="dxa"/>
            <w:shd w:val="clear" w:color="auto" w:fill="auto"/>
          </w:tcPr>
          <w:p w14:paraId="57BB4842" w14:textId="73B39050" w:rsidR="00F613C3" w:rsidRPr="00F613C3" w:rsidRDefault="00F613C3" w:rsidP="00656C50">
            <w:pPr>
              <w:pStyle w:val="ListParagraph"/>
              <w:numPr>
                <w:ilvl w:val="0"/>
                <w:numId w:val="17"/>
              </w:numPr>
            </w:pPr>
            <w:r w:rsidRPr="00656C50">
              <w:rPr>
                <w:b/>
                <w:bCs/>
                <w:i/>
                <w:iCs/>
              </w:rPr>
              <w:t xml:space="preserve">AW to contact Nick Campbell (controller for 2026 Midlands Champs on Brown Clee) to suggest reassessment of mapping detail </w:t>
            </w:r>
            <w:r>
              <w:t xml:space="preserve">– AW </w:t>
            </w:r>
            <w:r w:rsidR="00DD1F70">
              <w:t xml:space="preserve">went back to NC after meeting and the map has been produced professionally by </w:t>
            </w:r>
            <w:r w:rsidR="00793262">
              <w:t>Dave</w:t>
            </w:r>
            <w:r w:rsidR="00DD1F70">
              <w:t xml:space="preserve"> Peel. </w:t>
            </w:r>
          </w:p>
          <w:p w14:paraId="6B82E1B3" w14:textId="77777777" w:rsidR="00F613C3" w:rsidRPr="00F613C3" w:rsidRDefault="00F613C3" w:rsidP="00F613C3">
            <w:pPr>
              <w:ind w:left="360"/>
              <w:rPr>
                <w:b/>
                <w:bCs/>
                <w:i/>
                <w:iCs/>
              </w:rPr>
            </w:pPr>
          </w:p>
        </w:tc>
        <w:tc>
          <w:tcPr>
            <w:tcW w:w="3402" w:type="dxa"/>
            <w:shd w:val="clear" w:color="auto" w:fill="auto"/>
          </w:tcPr>
          <w:p w14:paraId="1719708A" w14:textId="75F4E471" w:rsidR="00F613C3" w:rsidRPr="00282974" w:rsidRDefault="00282974" w:rsidP="00282974">
            <w:pPr>
              <w:rPr>
                <w:b/>
                <w:bCs/>
              </w:rPr>
            </w:pPr>
            <w:r>
              <w:rPr>
                <w:b/>
                <w:bCs/>
              </w:rPr>
              <w:t>Closed</w:t>
            </w:r>
          </w:p>
        </w:tc>
      </w:tr>
      <w:tr w:rsidR="00F613C3" w:rsidRPr="002D60C0" w14:paraId="7264A613" w14:textId="77777777" w:rsidTr="00F613C3">
        <w:tc>
          <w:tcPr>
            <w:tcW w:w="10485" w:type="dxa"/>
            <w:shd w:val="clear" w:color="auto" w:fill="auto"/>
          </w:tcPr>
          <w:p w14:paraId="08A5BA0C" w14:textId="40384D22" w:rsidR="00282974" w:rsidRPr="00282974" w:rsidRDefault="00282974" w:rsidP="00656C50">
            <w:pPr>
              <w:pStyle w:val="ListParagraph"/>
              <w:numPr>
                <w:ilvl w:val="0"/>
                <w:numId w:val="17"/>
              </w:numPr>
            </w:pPr>
            <w:r w:rsidRPr="00656C50">
              <w:rPr>
                <w:b/>
                <w:bCs/>
                <w:i/>
                <w:iCs/>
              </w:rPr>
              <w:t xml:space="preserve">BE to contact Pippa Archer regarding on-going requirement for Elite alliances rule - </w:t>
            </w:r>
            <w:r w:rsidR="00874C62">
              <w:t>This issue is discussed later in the agenda but PA is keen to keep elite alliances rule.</w:t>
            </w:r>
          </w:p>
          <w:p w14:paraId="0B747196" w14:textId="77777777" w:rsidR="00F613C3" w:rsidRDefault="00F613C3" w:rsidP="00F613C3">
            <w:pPr>
              <w:pStyle w:val="Heading3"/>
              <w:numPr>
                <w:ilvl w:val="0"/>
                <w:numId w:val="0"/>
              </w:numPr>
              <w:ind w:left="1980"/>
            </w:pPr>
          </w:p>
        </w:tc>
        <w:tc>
          <w:tcPr>
            <w:tcW w:w="3402" w:type="dxa"/>
            <w:shd w:val="clear" w:color="auto" w:fill="auto"/>
          </w:tcPr>
          <w:p w14:paraId="0D362CE3" w14:textId="0E9C1D71" w:rsidR="00F613C3" w:rsidRPr="00F613C3" w:rsidRDefault="00614AA1" w:rsidP="00614AA1">
            <w:pPr>
              <w:rPr>
                <w:b/>
                <w:bCs/>
              </w:rPr>
            </w:pPr>
            <w:r>
              <w:rPr>
                <w:b/>
                <w:bCs/>
              </w:rPr>
              <w:lastRenderedPageBreak/>
              <w:t>Closed</w:t>
            </w:r>
          </w:p>
        </w:tc>
      </w:tr>
      <w:tr w:rsidR="00F613C3" w:rsidRPr="002D60C0" w14:paraId="74EB750F" w14:textId="77777777" w:rsidTr="00F613C3">
        <w:tc>
          <w:tcPr>
            <w:tcW w:w="10485" w:type="dxa"/>
            <w:shd w:val="clear" w:color="auto" w:fill="auto"/>
          </w:tcPr>
          <w:p w14:paraId="24D074E7" w14:textId="40C05783" w:rsidR="00874C62" w:rsidRPr="00874C62" w:rsidRDefault="00874C62" w:rsidP="00656C50">
            <w:pPr>
              <w:pStyle w:val="ListParagraph"/>
              <w:numPr>
                <w:ilvl w:val="0"/>
                <w:numId w:val="17"/>
              </w:numPr>
            </w:pPr>
            <w:r w:rsidRPr="00656C50">
              <w:rPr>
                <w:b/>
                <w:bCs/>
                <w:i/>
                <w:iCs/>
              </w:rPr>
              <w:t xml:space="preserve">AW to contact Nick Barrable to communicate the group’s decision on Harvester Alliances </w:t>
            </w:r>
            <w:r>
              <w:t xml:space="preserve">– AW contacted NB before </w:t>
            </w:r>
            <w:r w:rsidR="00614AA1">
              <w:t>Harvester but his decision is currently unknown by the group.</w:t>
            </w:r>
          </w:p>
          <w:p w14:paraId="0A86F08E" w14:textId="77777777" w:rsidR="00F613C3" w:rsidRDefault="00F613C3" w:rsidP="00F613C3">
            <w:pPr>
              <w:pStyle w:val="Heading3"/>
              <w:numPr>
                <w:ilvl w:val="0"/>
                <w:numId w:val="0"/>
              </w:numPr>
              <w:ind w:left="1980"/>
            </w:pPr>
          </w:p>
        </w:tc>
        <w:tc>
          <w:tcPr>
            <w:tcW w:w="3402" w:type="dxa"/>
            <w:shd w:val="clear" w:color="auto" w:fill="auto"/>
          </w:tcPr>
          <w:p w14:paraId="75C72BE2" w14:textId="460AF056" w:rsidR="00F613C3" w:rsidRPr="00F613C3" w:rsidRDefault="00614AA1" w:rsidP="00614AA1">
            <w:pPr>
              <w:rPr>
                <w:b/>
                <w:bCs/>
              </w:rPr>
            </w:pPr>
            <w:r>
              <w:rPr>
                <w:b/>
                <w:bCs/>
              </w:rPr>
              <w:t>Closed</w:t>
            </w:r>
          </w:p>
        </w:tc>
      </w:tr>
      <w:tr w:rsidR="00F613C3" w:rsidRPr="002D60C0" w14:paraId="442E8294" w14:textId="77777777" w:rsidTr="00F613C3">
        <w:tc>
          <w:tcPr>
            <w:tcW w:w="10485" w:type="dxa"/>
            <w:shd w:val="clear" w:color="auto" w:fill="auto"/>
          </w:tcPr>
          <w:p w14:paraId="68233C96" w14:textId="52EBB1E3" w:rsidR="00F613C3" w:rsidRPr="007F17D5" w:rsidRDefault="007F17D5" w:rsidP="00656C50">
            <w:pPr>
              <w:pStyle w:val="ListParagraph"/>
              <w:numPr>
                <w:ilvl w:val="0"/>
                <w:numId w:val="17"/>
              </w:numPr>
            </w:pPr>
            <w:r w:rsidRPr="00656C50">
              <w:rPr>
                <w:b/>
                <w:bCs/>
                <w:i/>
                <w:iCs/>
              </w:rPr>
              <w:t xml:space="preserve">All to review documents sent out by BE on Relay Start times, course/class table and major event feedback and send comments by end of June. </w:t>
            </w:r>
            <w:r w:rsidR="0041735F">
              <w:t>–</w:t>
            </w:r>
            <w:r>
              <w:t xml:space="preserve"> </w:t>
            </w:r>
            <w:r w:rsidR="0041735F">
              <w:t>BE said that he hadn’t received much feedback but the group felt they were happy with the condensed Relay Start times proposal and that the mini-relay should stay as the first start so that the first finishers</w:t>
            </w:r>
            <w:r w:rsidR="00A74A0B">
              <w:t xml:space="preserve"> are not lost amongst the adults</w:t>
            </w:r>
            <w:r w:rsidR="006B357F">
              <w:t xml:space="preserve"> finishing. The course/class table </w:t>
            </w:r>
            <w:r w:rsidR="00BE59F8">
              <w:t>is discussed later in the agenda.</w:t>
            </w:r>
          </w:p>
        </w:tc>
        <w:tc>
          <w:tcPr>
            <w:tcW w:w="3402" w:type="dxa"/>
            <w:shd w:val="clear" w:color="auto" w:fill="auto"/>
          </w:tcPr>
          <w:p w14:paraId="2AD839CF" w14:textId="40D078B9" w:rsidR="00F613C3" w:rsidRPr="00F613C3" w:rsidRDefault="00BE59F8" w:rsidP="006B357F">
            <w:pPr>
              <w:rPr>
                <w:b/>
                <w:bCs/>
              </w:rPr>
            </w:pPr>
            <w:r>
              <w:rPr>
                <w:b/>
                <w:bCs/>
              </w:rPr>
              <w:t xml:space="preserve">BE to </w:t>
            </w:r>
            <w:r w:rsidR="005513C6">
              <w:rPr>
                <w:b/>
                <w:bCs/>
              </w:rPr>
              <w:t>insert new relay start time schedule into competition rules.</w:t>
            </w:r>
          </w:p>
        </w:tc>
      </w:tr>
      <w:tr w:rsidR="00F613C3" w:rsidRPr="002D60C0" w14:paraId="45DF8CBF" w14:textId="77777777" w:rsidTr="00F613C3">
        <w:tc>
          <w:tcPr>
            <w:tcW w:w="10485" w:type="dxa"/>
            <w:shd w:val="clear" w:color="auto" w:fill="auto"/>
          </w:tcPr>
          <w:p w14:paraId="7E56EEC7" w14:textId="7EC82C5B" w:rsidR="00F613C3" w:rsidRPr="00C9380A" w:rsidRDefault="00C9380A" w:rsidP="00656C50">
            <w:pPr>
              <w:pStyle w:val="ListParagraph"/>
              <w:numPr>
                <w:ilvl w:val="0"/>
                <w:numId w:val="17"/>
              </w:numPr>
            </w:pPr>
            <w:r w:rsidRPr="00656C50">
              <w:rPr>
                <w:b/>
                <w:bCs/>
                <w:i/>
                <w:iCs/>
              </w:rPr>
              <w:t xml:space="preserve">TS to contact AR regarding on-going appointments of area assessment controllers. </w:t>
            </w:r>
            <w:r>
              <w:t>-</w:t>
            </w:r>
            <w:r w:rsidR="002F252B">
              <w:t xml:space="preserve">TS has been working with </w:t>
            </w:r>
            <w:r w:rsidR="002F252B" w:rsidRPr="002F252B">
              <w:t>Alan Rosen with a view to making the</w:t>
            </w:r>
            <w:r w:rsidR="002F252B">
              <w:t xml:space="preserve"> TS</w:t>
            </w:r>
            <w:r w:rsidR="00175DC8">
              <w:t>A</w:t>
            </w:r>
            <w:r w:rsidR="002F252B">
              <w:t xml:space="preserve">R (Terrain </w:t>
            </w:r>
            <w:r w:rsidR="00175DC8">
              <w:t xml:space="preserve">Suitability </w:t>
            </w:r>
            <w:r w:rsidR="002F252B">
              <w:t xml:space="preserve">Assessment </w:t>
            </w:r>
            <w:r w:rsidR="00175DC8">
              <w:t>Report)</w:t>
            </w:r>
            <w:r w:rsidR="002F252B" w:rsidRPr="002F252B">
              <w:t xml:space="preserve"> form available on the BOF website and to provide an alias email address to which completed forms should be sent.</w:t>
            </w:r>
            <w:r w:rsidR="00175DC8">
              <w:t xml:space="preserve"> TS had invited the group to </w:t>
            </w:r>
            <w:r w:rsidR="00353058">
              <w:t>suggest any criteria that the felt should be modified or added.</w:t>
            </w:r>
          </w:p>
        </w:tc>
        <w:tc>
          <w:tcPr>
            <w:tcW w:w="3402" w:type="dxa"/>
            <w:shd w:val="clear" w:color="auto" w:fill="auto"/>
          </w:tcPr>
          <w:p w14:paraId="68134233" w14:textId="454CE83F" w:rsidR="00F613C3" w:rsidRPr="00F613C3" w:rsidRDefault="002E5669" w:rsidP="002E5669">
            <w:pPr>
              <w:rPr>
                <w:b/>
                <w:bCs/>
              </w:rPr>
            </w:pPr>
            <w:r>
              <w:rPr>
                <w:b/>
                <w:bCs/>
              </w:rPr>
              <w:t>All to review current TSAR form and send any comments to TS</w:t>
            </w:r>
          </w:p>
        </w:tc>
      </w:tr>
      <w:tr w:rsidR="008B1F87" w:rsidRPr="002D60C0" w14:paraId="49EBE5E0" w14:textId="77777777" w:rsidTr="008B1F87">
        <w:tc>
          <w:tcPr>
            <w:tcW w:w="10485" w:type="dxa"/>
            <w:shd w:val="clear" w:color="auto" w:fill="auto"/>
          </w:tcPr>
          <w:p w14:paraId="1FB1913A" w14:textId="38A08FA1" w:rsidR="008B1F87" w:rsidRPr="00656C50" w:rsidRDefault="008B1F87" w:rsidP="00656C50">
            <w:pPr>
              <w:pStyle w:val="ListParagraph"/>
              <w:numPr>
                <w:ilvl w:val="0"/>
                <w:numId w:val="17"/>
              </w:numPr>
              <w:rPr>
                <w:i/>
                <w:iCs/>
              </w:rPr>
            </w:pPr>
            <w:r w:rsidRPr="00656C50">
              <w:rPr>
                <w:b/>
                <w:bCs/>
                <w:i/>
                <w:iCs/>
              </w:rPr>
              <w:t xml:space="preserve">AW to complete cut down version of article written for Controller newsletter for CompassSport regarding communications of 2025 rule changes </w:t>
            </w:r>
            <w:r w:rsidRPr="00656C50">
              <w:rPr>
                <w:i/>
                <w:iCs/>
              </w:rPr>
              <w:t xml:space="preserve">– </w:t>
            </w:r>
            <w:r>
              <w:t xml:space="preserve">AW confirmed that he has sent a version to </w:t>
            </w:r>
            <w:r w:rsidR="002E5669">
              <w:t>NB at</w:t>
            </w:r>
            <w:r>
              <w:t xml:space="preserve"> CompassSport magazine to reach the largest audience.</w:t>
            </w:r>
          </w:p>
        </w:tc>
        <w:tc>
          <w:tcPr>
            <w:tcW w:w="3402" w:type="dxa"/>
            <w:shd w:val="clear" w:color="auto" w:fill="auto"/>
          </w:tcPr>
          <w:p w14:paraId="7A1D1CEF" w14:textId="591284CE" w:rsidR="008B1F87" w:rsidRPr="004F0DB5" w:rsidRDefault="002E5669" w:rsidP="004F0DB5">
            <w:pPr>
              <w:rPr>
                <w:b/>
                <w:bCs/>
              </w:rPr>
            </w:pPr>
            <w:r>
              <w:rPr>
                <w:b/>
                <w:bCs/>
              </w:rPr>
              <w:t>Closed</w:t>
            </w:r>
          </w:p>
        </w:tc>
      </w:tr>
      <w:tr w:rsidR="00022F2A" w:rsidRPr="002D60C0" w14:paraId="5F6B84D3" w14:textId="77777777" w:rsidTr="008B1F87">
        <w:tc>
          <w:tcPr>
            <w:tcW w:w="10485" w:type="dxa"/>
            <w:shd w:val="clear" w:color="auto" w:fill="auto"/>
          </w:tcPr>
          <w:p w14:paraId="35D4EDA5" w14:textId="6366AAE0" w:rsidR="006B2D28" w:rsidRPr="006B2D28" w:rsidRDefault="006B2D28" w:rsidP="00656C50">
            <w:pPr>
              <w:pStyle w:val="ListParagraph"/>
              <w:numPr>
                <w:ilvl w:val="0"/>
                <w:numId w:val="17"/>
              </w:numPr>
            </w:pPr>
            <w:r w:rsidRPr="00656C50">
              <w:rPr>
                <w:b/>
                <w:bCs/>
                <w:i/>
                <w:iCs/>
              </w:rPr>
              <w:t xml:space="preserve">AW to suggest rule changes based on each individual issue currently identified and circulate to the group and All to indicate against each issue in the spreadsheet whether they agree or disagree with the proposed change </w:t>
            </w:r>
            <w:r w:rsidRPr="00656C50">
              <w:rPr>
                <w:i/>
                <w:iCs/>
              </w:rPr>
              <w:t xml:space="preserve">– </w:t>
            </w:r>
            <w:r>
              <w:t xml:space="preserve">AW circulated document and </w:t>
            </w:r>
            <w:r w:rsidR="00271154">
              <w:t>the group agreed to review the proposed changes</w:t>
            </w:r>
            <w:r w:rsidR="00BD1585">
              <w:t>. AW would like the reviews by Sunday 20</w:t>
            </w:r>
            <w:r w:rsidR="00BD1585" w:rsidRPr="00656C50">
              <w:rPr>
                <w:vertAlign w:val="superscript"/>
              </w:rPr>
              <w:t>th</w:t>
            </w:r>
            <w:r w:rsidR="00BD1585">
              <w:t xml:space="preserve"> July so he has time to combine view</w:t>
            </w:r>
            <w:r w:rsidR="003D7DED">
              <w:t>s by the next meeting.</w:t>
            </w:r>
          </w:p>
          <w:p w14:paraId="0DB8E1F1" w14:textId="15402CE9" w:rsidR="00022F2A" w:rsidRPr="006B2D28" w:rsidRDefault="00022F2A" w:rsidP="006B2D28">
            <w:pPr>
              <w:rPr>
                <w:i/>
                <w:iCs/>
              </w:rPr>
            </w:pPr>
          </w:p>
        </w:tc>
        <w:tc>
          <w:tcPr>
            <w:tcW w:w="3402" w:type="dxa"/>
            <w:shd w:val="clear" w:color="auto" w:fill="auto"/>
          </w:tcPr>
          <w:p w14:paraId="08C096F2" w14:textId="35BD382F" w:rsidR="00AA0A89" w:rsidRPr="00656C50" w:rsidRDefault="003D7DED" w:rsidP="004F0DB5">
            <w:r w:rsidRPr="00656C50">
              <w:rPr>
                <w:b/>
                <w:bCs/>
              </w:rPr>
              <w:t>All to indicate against each issue in the spreadsheet whether they agree or disagree with the proposed change and return responses to AW by 20/7/25</w:t>
            </w:r>
          </w:p>
        </w:tc>
      </w:tr>
      <w:tr w:rsidR="008B1F87" w:rsidRPr="00B945F0" w14:paraId="3E02F0C9" w14:textId="77777777" w:rsidTr="008B1F87">
        <w:tc>
          <w:tcPr>
            <w:tcW w:w="10485" w:type="dxa"/>
            <w:shd w:val="clear" w:color="auto" w:fill="auto"/>
          </w:tcPr>
          <w:p w14:paraId="41BF85FA" w14:textId="7A8A3CCA" w:rsidR="00162B7E" w:rsidRDefault="00545E42" w:rsidP="00656C50">
            <w:pPr>
              <w:pStyle w:val="ListParagraph"/>
              <w:numPr>
                <w:ilvl w:val="0"/>
                <w:numId w:val="17"/>
              </w:numPr>
            </w:pPr>
            <w:r w:rsidRPr="00656C50">
              <w:rPr>
                <w:b/>
                <w:bCs/>
              </w:rPr>
              <w:t xml:space="preserve">DM to draft table with new EWTs for older (M/W80+) age categories </w:t>
            </w:r>
            <w:r w:rsidR="00AA0A89" w:rsidRPr="00656C50">
              <w:rPr>
                <w:b/>
                <w:bCs/>
                <w:i/>
                <w:iCs/>
              </w:rPr>
              <w:t xml:space="preserve">– </w:t>
            </w:r>
            <w:r w:rsidR="00793262">
              <w:t>DM</w:t>
            </w:r>
            <w:r w:rsidR="00AA0A89">
              <w:t xml:space="preserve"> </w:t>
            </w:r>
            <w:r w:rsidR="00B850B4">
              <w:t xml:space="preserve">said that it wasn’t easy to draft a new table until winning times were agreed by the group. The group reviewed the differences between EWTs for all </w:t>
            </w:r>
            <w:r w:rsidR="00537CA4">
              <w:t xml:space="preserve">age groups between BOF long and WMOC long rules. The BOF rules currently have significantly longer EWTs </w:t>
            </w:r>
            <w:r w:rsidR="00067878">
              <w:t>for all age groups W/M50+ and i</w:t>
            </w:r>
            <w:r w:rsidR="00537CA4">
              <w:t>t was agreed that the BOF rules would move to EWTs of WMOC plus 5 minutes for all age groups W/M50+</w:t>
            </w:r>
            <w:r w:rsidR="00067878">
              <w:t xml:space="preserve">. The extra 5 minutes was agreed because running speeds of winning British orienteers </w:t>
            </w:r>
            <w:r w:rsidR="00793262">
              <w:t>are</w:t>
            </w:r>
            <w:r w:rsidR="00067878">
              <w:t xml:space="preserve"> unlikely to be as fast as those winning WMOC. This will have the biggest impact on EWTs and course length ratios for </w:t>
            </w:r>
            <w:r w:rsidR="008444C8">
              <w:t xml:space="preserve">M/W55 and 60 where EWTs will be reduced from 65 to 55 minutes and </w:t>
            </w:r>
            <w:r w:rsidR="00067878">
              <w:t>M/W</w:t>
            </w:r>
            <w:r w:rsidR="00EC2619">
              <w:t>80</w:t>
            </w:r>
            <w:r w:rsidR="007637A4">
              <w:t xml:space="preserve"> &amp; 85 where EWTs will be reduced from 60 to 50 minutes</w:t>
            </w:r>
            <w:r w:rsidR="00793262">
              <w:t xml:space="preserve"> and also M/W</w:t>
            </w:r>
            <w:r w:rsidR="005575EC">
              <w:t>90 from 60 to 45 minutes.</w:t>
            </w:r>
          </w:p>
          <w:p w14:paraId="4B9B5A66" w14:textId="77777777" w:rsidR="00DF4312" w:rsidRDefault="00DF4312" w:rsidP="00656C50">
            <w:pPr>
              <w:pStyle w:val="ListParagraph"/>
              <w:numPr>
                <w:ilvl w:val="0"/>
                <w:numId w:val="17"/>
              </w:numPr>
            </w:pPr>
            <w:r>
              <w:t>The group also discussed the need to ensure that men and women’s classes of the same age class are provided with the same scale map</w:t>
            </w:r>
            <w:r w:rsidR="00A403DF">
              <w:t xml:space="preserve">. It was agreed that IOF rules on which age groups should be provided </w:t>
            </w:r>
            <w:r w:rsidR="00A403DF">
              <w:lastRenderedPageBreak/>
              <w:t xml:space="preserve">with which scales </w:t>
            </w:r>
            <w:r w:rsidR="00BC1682">
              <w:t xml:space="preserve">should be followed </w:t>
            </w:r>
            <w:r w:rsidR="00EE0D8A" w:rsidRPr="00EE0D8A">
              <w:t xml:space="preserve">and that where different scales are required for different age classes on the same </w:t>
            </w:r>
            <w:r w:rsidR="00EE0D8A" w:rsidRPr="00EE0D8A">
              <w:rPr>
                <w:i/>
                <w:iCs/>
              </w:rPr>
              <w:t xml:space="preserve">course </w:t>
            </w:r>
            <w:r w:rsidR="00EE0D8A" w:rsidRPr="00EE0D8A">
              <w:t>current technology allows for the same course to be printed at different scales.</w:t>
            </w:r>
          </w:p>
          <w:p w14:paraId="4B61C24B" w14:textId="77777777" w:rsidR="0066647A" w:rsidRPr="0066647A" w:rsidRDefault="0066647A" w:rsidP="0066647A">
            <w:pPr>
              <w:pStyle w:val="ListParagraph"/>
              <w:rPr>
                <w:i/>
                <w:iCs/>
              </w:rPr>
            </w:pPr>
            <w:r>
              <w:rPr>
                <w:i/>
                <w:iCs/>
              </w:rPr>
              <w:t xml:space="preserve">PMN - </w:t>
            </w:r>
            <w:r w:rsidRPr="0066647A">
              <w:rPr>
                <w:i/>
                <w:iCs/>
              </w:rPr>
              <w:t>IOF Rule 15.8 says that 1:10000 or 1:7500 should be used (except for M/W80+) but doesn’t define which classes get which scales.</w:t>
            </w:r>
          </w:p>
          <w:p w14:paraId="00679F7A" w14:textId="77777777" w:rsidR="0066647A" w:rsidRPr="0066647A" w:rsidRDefault="0066647A" w:rsidP="0066647A">
            <w:pPr>
              <w:pStyle w:val="ListParagraph"/>
              <w:rPr>
                <w:i/>
                <w:iCs/>
              </w:rPr>
            </w:pPr>
            <w:r w:rsidRPr="0066647A">
              <w:rPr>
                <w:i/>
                <w:iCs/>
              </w:rPr>
              <w:t>The WMOC Manual has: “The map scale for the Forest Qualifier, Middle, and Long distance races must be 1:10 000 or 1:7 500, except for the classes M80 and W80 and older where (if approved by the IOF SEA) 1:5 000 may be used (IOF Rule 15.8, with effect from 1 January 2025). The Organisers and the IOF SEA will decide which scales will be used for each age class. Recent precedent suggests that using 1:7 500 for M/W50+ works well, keeping 1:10 000 for the younger classes.”</w:t>
            </w:r>
          </w:p>
          <w:p w14:paraId="41239889" w14:textId="76C6E5D9" w:rsidR="0066647A" w:rsidRPr="0066647A" w:rsidRDefault="0066647A" w:rsidP="0066647A">
            <w:pPr>
              <w:pStyle w:val="ListParagraph"/>
              <w:rPr>
                <w:i/>
                <w:iCs/>
              </w:rPr>
            </w:pPr>
            <w:r w:rsidRPr="0066647A">
              <w:rPr>
                <w:i/>
                <w:iCs/>
              </w:rPr>
              <w:t>So there is no firm dividing line regarding which classes get which scales</w:t>
            </w:r>
            <w:r>
              <w:rPr>
                <w:i/>
                <w:iCs/>
              </w:rPr>
              <w:t>.</w:t>
            </w:r>
          </w:p>
        </w:tc>
        <w:tc>
          <w:tcPr>
            <w:tcW w:w="3402" w:type="dxa"/>
            <w:shd w:val="clear" w:color="auto" w:fill="auto"/>
          </w:tcPr>
          <w:p w14:paraId="0D9F9424" w14:textId="3681F5C3" w:rsidR="00E51F33" w:rsidRPr="00116E45" w:rsidRDefault="00E51F33" w:rsidP="00A63B93">
            <w:pPr>
              <w:rPr>
                <w:b/>
                <w:bCs/>
              </w:rPr>
            </w:pPr>
            <w:r>
              <w:rPr>
                <w:b/>
                <w:bCs/>
              </w:rPr>
              <w:lastRenderedPageBreak/>
              <w:t xml:space="preserve">BE </w:t>
            </w:r>
            <w:r w:rsidR="00DD13BF">
              <w:rPr>
                <w:b/>
                <w:bCs/>
              </w:rPr>
              <w:t xml:space="preserve">and DM to adjust relevant </w:t>
            </w:r>
            <w:r w:rsidR="00DF4312">
              <w:rPr>
                <w:b/>
                <w:bCs/>
              </w:rPr>
              <w:t xml:space="preserve">tables </w:t>
            </w:r>
            <w:r w:rsidR="00A47D27">
              <w:rPr>
                <w:b/>
                <w:bCs/>
              </w:rPr>
              <w:t xml:space="preserve">to include updated course length ratios based on new agreed EWTs and also to adjust table based on </w:t>
            </w:r>
            <w:r w:rsidR="00440348">
              <w:rPr>
                <w:b/>
                <w:bCs/>
              </w:rPr>
              <w:t>map scale alignment for M &amp; W classes. Circulate to group next week</w:t>
            </w:r>
            <w:r w:rsidR="00BC6D8B">
              <w:rPr>
                <w:b/>
                <w:bCs/>
              </w:rPr>
              <w:t xml:space="preserve"> for review</w:t>
            </w:r>
            <w:r w:rsidR="00440348">
              <w:rPr>
                <w:b/>
                <w:bCs/>
              </w:rPr>
              <w:t>.</w:t>
            </w:r>
          </w:p>
        </w:tc>
      </w:tr>
      <w:tr w:rsidR="00AE2091" w:rsidRPr="00B945F0" w14:paraId="5D479D74" w14:textId="77777777" w:rsidTr="008B1F87">
        <w:tc>
          <w:tcPr>
            <w:tcW w:w="10485" w:type="dxa"/>
            <w:shd w:val="clear" w:color="auto" w:fill="auto"/>
          </w:tcPr>
          <w:p w14:paraId="2186D9EA" w14:textId="0C3735A1" w:rsidR="00AE2091" w:rsidRPr="00656C50" w:rsidRDefault="00AE2091" w:rsidP="00656C50">
            <w:pPr>
              <w:pStyle w:val="ListParagraph"/>
              <w:numPr>
                <w:ilvl w:val="0"/>
                <w:numId w:val="17"/>
              </w:numPr>
              <w:rPr>
                <w:b/>
                <w:bCs/>
                <w:i/>
                <w:iCs/>
              </w:rPr>
            </w:pPr>
            <w:r w:rsidRPr="00656C50">
              <w:rPr>
                <w:b/>
                <w:bCs/>
              </w:rPr>
              <w:t xml:space="preserve">ALL – </w:t>
            </w:r>
            <w:r w:rsidRPr="00656C50">
              <w:rPr>
                <w:b/>
                <w:bCs/>
                <w:i/>
                <w:iCs/>
              </w:rPr>
              <w:t xml:space="preserve">review circulated selection/seeding/start times document and feedback </w:t>
            </w:r>
            <w:r w:rsidR="00F54216">
              <w:t>– Covered on the agenda below</w:t>
            </w:r>
          </w:p>
        </w:tc>
        <w:tc>
          <w:tcPr>
            <w:tcW w:w="3402" w:type="dxa"/>
            <w:shd w:val="clear" w:color="auto" w:fill="auto"/>
          </w:tcPr>
          <w:p w14:paraId="4D62AB04" w14:textId="3D110993" w:rsidR="00AE2091" w:rsidRDefault="00AE2091" w:rsidP="00A63B93">
            <w:pPr>
              <w:rPr>
                <w:b/>
                <w:bCs/>
              </w:rPr>
            </w:pPr>
          </w:p>
        </w:tc>
      </w:tr>
      <w:tr w:rsidR="005A75E6" w:rsidRPr="00B945F0" w14:paraId="28F50A7E" w14:textId="77777777" w:rsidTr="008B1F87">
        <w:tc>
          <w:tcPr>
            <w:tcW w:w="10485" w:type="dxa"/>
            <w:shd w:val="clear" w:color="auto" w:fill="auto"/>
          </w:tcPr>
          <w:p w14:paraId="5DD1B0F6" w14:textId="5F1CE4ED" w:rsidR="005A75E6" w:rsidRPr="00656C50" w:rsidRDefault="005A75E6" w:rsidP="00656C50">
            <w:pPr>
              <w:pStyle w:val="ListParagraph"/>
              <w:numPr>
                <w:ilvl w:val="0"/>
                <w:numId w:val="17"/>
              </w:numPr>
              <w:rPr>
                <w:b/>
                <w:bCs/>
                <w:i/>
                <w:iCs/>
              </w:rPr>
            </w:pPr>
            <w:r w:rsidRPr="00656C50">
              <w:rPr>
                <w:b/>
                <w:bCs/>
                <w:i/>
                <w:iCs/>
              </w:rPr>
              <w:t>ALL – review discussion document on Splits removal/truncating courses at Level A events and send comments via email</w:t>
            </w:r>
            <w:r w:rsidR="00F22764" w:rsidRPr="00656C50">
              <w:rPr>
                <w:b/>
                <w:bCs/>
                <w:i/>
                <w:iCs/>
              </w:rPr>
              <w:t xml:space="preserve">. </w:t>
            </w:r>
            <w:r w:rsidR="00F22764">
              <w:t>– The group agreed to schedule a specific meeting to discuss just this issue.</w:t>
            </w:r>
          </w:p>
        </w:tc>
        <w:tc>
          <w:tcPr>
            <w:tcW w:w="3402" w:type="dxa"/>
            <w:shd w:val="clear" w:color="auto" w:fill="auto"/>
          </w:tcPr>
          <w:p w14:paraId="507EBBBC" w14:textId="2EBE82F4" w:rsidR="005A75E6" w:rsidRDefault="00F22764" w:rsidP="00A63B93">
            <w:pPr>
              <w:rPr>
                <w:b/>
                <w:bCs/>
              </w:rPr>
            </w:pPr>
            <w:r>
              <w:rPr>
                <w:b/>
                <w:bCs/>
              </w:rPr>
              <w:t>Closed</w:t>
            </w:r>
          </w:p>
        </w:tc>
      </w:tr>
      <w:tr w:rsidR="00227A9E" w:rsidRPr="00B945F0" w14:paraId="4C0013E9" w14:textId="77777777" w:rsidTr="00F44FE6">
        <w:trPr>
          <w:trHeight w:val="858"/>
        </w:trPr>
        <w:tc>
          <w:tcPr>
            <w:tcW w:w="10485" w:type="dxa"/>
            <w:shd w:val="clear" w:color="auto" w:fill="auto"/>
          </w:tcPr>
          <w:p w14:paraId="0615A653" w14:textId="77FB2511" w:rsidR="00227A9E" w:rsidRPr="00656C50" w:rsidRDefault="00227A9E" w:rsidP="00656C50">
            <w:pPr>
              <w:pStyle w:val="ListParagraph"/>
              <w:numPr>
                <w:ilvl w:val="0"/>
                <w:numId w:val="17"/>
              </w:numPr>
              <w:rPr>
                <w:b/>
                <w:bCs/>
                <w:i/>
                <w:iCs/>
              </w:rPr>
            </w:pPr>
            <w:r w:rsidRPr="00656C50">
              <w:rPr>
                <w:b/>
                <w:bCs/>
                <w:i/>
                <w:iCs/>
              </w:rPr>
              <w:t xml:space="preserve">TS to </w:t>
            </w:r>
            <w:r w:rsidR="004E164D" w:rsidRPr="00656C50">
              <w:rPr>
                <w:b/>
                <w:bCs/>
                <w:i/>
                <w:iCs/>
              </w:rPr>
              <w:t xml:space="preserve">continue resolution of issues with the Badge Scheme </w:t>
            </w:r>
            <w:r w:rsidR="003944E4" w:rsidRPr="00656C50">
              <w:rPr>
                <w:b/>
                <w:bCs/>
                <w:i/>
                <w:iCs/>
              </w:rPr>
              <w:t>–</w:t>
            </w:r>
            <w:r w:rsidR="00F44FE6" w:rsidRPr="00656C50">
              <w:rPr>
                <w:b/>
                <w:bCs/>
                <w:i/>
                <w:iCs/>
              </w:rPr>
              <w:t xml:space="preserve"> </w:t>
            </w:r>
            <w:r w:rsidR="00F44FE6">
              <w:t>TS</w:t>
            </w:r>
            <w:r w:rsidR="003944E4">
              <w:t xml:space="preserve"> has contacted BOF office and the Badge scheme is operational. </w:t>
            </w:r>
            <w:r w:rsidR="008146BE">
              <w:t xml:space="preserve">Badges and certificates are still available </w:t>
            </w:r>
            <w:r w:rsidR="00D34855">
              <w:t>but fewer than</w:t>
            </w:r>
            <w:r w:rsidR="008146BE">
              <w:t xml:space="preserve"> a dozen are requested each year.</w:t>
            </w:r>
            <w:r w:rsidR="00FD5404">
              <w:t xml:space="preserve"> Part of the problem is that there aren’t really enough qualifying events especially since </w:t>
            </w:r>
            <w:r w:rsidR="00D34855">
              <w:t>Area Champs are now level B. The best solution would be an automated process as already ex</w:t>
            </w:r>
            <w:r w:rsidR="001A0106">
              <w:t xml:space="preserve">ists for the equivalent colour coded scheme. </w:t>
            </w:r>
          </w:p>
        </w:tc>
        <w:tc>
          <w:tcPr>
            <w:tcW w:w="3402" w:type="dxa"/>
            <w:shd w:val="clear" w:color="auto" w:fill="auto"/>
          </w:tcPr>
          <w:p w14:paraId="079A7827" w14:textId="0C6AF09E" w:rsidR="00227A9E" w:rsidRDefault="00F44FE6" w:rsidP="00A63B93">
            <w:pPr>
              <w:rPr>
                <w:b/>
                <w:bCs/>
              </w:rPr>
            </w:pPr>
            <w:r>
              <w:rPr>
                <w:b/>
                <w:bCs/>
              </w:rPr>
              <w:t xml:space="preserve">TS to </w:t>
            </w:r>
            <w:r w:rsidR="001A0106">
              <w:rPr>
                <w:b/>
                <w:bCs/>
              </w:rPr>
              <w:t>come up with a proposal for the future of the scheme</w:t>
            </w:r>
            <w:r w:rsidR="00702696">
              <w:rPr>
                <w:b/>
                <w:bCs/>
              </w:rPr>
              <w:t>.</w:t>
            </w:r>
          </w:p>
        </w:tc>
      </w:tr>
      <w:tr w:rsidR="00F44FE6" w:rsidRPr="00B945F0" w14:paraId="0A00D655" w14:textId="77777777" w:rsidTr="00F44FE6">
        <w:trPr>
          <w:trHeight w:val="858"/>
        </w:trPr>
        <w:tc>
          <w:tcPr>
            <w:tcW w:w="10485" w:type="dxa"/>
            <w:shd w:val="clear" w:color="auto" w:fill="auto"/>
          </w:tcPr>
          <w:p w14:paraId="5C2641A0" w14:textId="67F4453F" w:rsidR="00F44FE6" w:rsidRPr="00656C50" w:rsidRDefault="00F44FE6" w:rsidP="00656C50">
            <w:pPr>
              <w:pStyle w:val="ListParagraph"/>
              <w:numPr>
                <w:ilvl w:val="0"/>
                <w:numId w:val="17"/>
              </w:numPr>
              <w:rPr>
                <w:b/>
                <w:bCs/>
                <w:i/>
                <w:iCs/>
              </w:rPr>
            </w:pPr>
            <w:r w:rsidRPr="00656C50">
              <w:rPr>
                <w:b/>
                <w:bCs/>
                <w:i/>
                <w:iCs/>
              </w:rPr>
              <w:t xml:space="preserve">FA to draft new wording for shadowing section of rules/competition rules </w:t>
            </w:r>
            <w:r w:rsidR="004405A1" w:rsidRPr="00656C50">
              <w:rPr>
                <w:b/>
                <w:bCs/>
                <w:i/>
                <w:iCs/>
              </w:rPr>
              <w:t>–</w:t>
            </w:r>
            <w:r w:rsidRPr="00656C50">
              <w:rPr>
                <w:b/>
                <w:bCs/>
                <w:i/>
                <w:iCs/>
              </w:rPr>
              <w:t xml:space="preserve"> </w:t>
            </w:r>
            <w:r w:rsidR="00DB402F">
              <w:t>Carried forward</w:t>
            </w:r>
          </w:p>
        </w:tc>
        <w:tc>
          <w:tcPr>
            <w:tcW w:w="3402" w:type="dxa"/>
            <w:shd w:val="clear" w:color="auto" w:fill="auto"/>
          </w:tcPr>
          <w:p w14:paraId="42B08C3D" w14:textId="47727DB3" w:rsidR="00F44FE6" w:rsidRDefault="00380C08" w:rsidP="00A63B93">
            <w:pPr>
              <w:rPr>
                <w:b/>
                <w:bCs/>
              </w:rPr>
            </w:pPr>
            <w:r>
              <w:rPr>
                <w:b/>
                <w:bCs/>
              </w:rPr>
              <w:t>FA to draft new wording for shadowing section of rules/competition rules</w:t>
            </w:r>
          </w:p>
        </w:tc>
      </w:tr>
      <w:tr w:rsidR="00D210DE" w:rsidRPr="00B945F0" w14:paraId="4D63A336" w14:textId="77777777" w:rsidTr="00F44FE6">
        <w:trPr>
          <w:trHeight w:val="858"/>
        </w:trPr>
        <w:tc>
          <w:tcPr>
            <w:tcW w:w="10485" w:type="dxa"/>
            <w:shd w:val="clear" w:color="auto" w:fill="auto"/>
          </w:tcPr>
          <w:p w14:paraId="06BADFD8" w14:textId="7052FEA8" w:rsidR="00D210DE" w:rsidRPr="00D210DE" w:rsidRDefault="00D210DE" w:rsidP="00656C50">
            <w:pPr>
              <w:pStyle w:val="ListParagraph"/>
              <w:numPr>
                <w:ilvl w:val="0"/>
                <w:numId w:val="17"/>
              </w:numPr>
              <w:rPr>
                <w:b/>
                <w:bCs/>
                <w:i/>
                <w:iCs/>
              </w:rPr>
            </w:pPr>
            <w:r w:rsidRPr="00D210DE">
              <w:rPr>
                <w:b/>
                <w:bCs/>
                <w:i/>
                <w:iCs/>
              </w:rPr>
              <w:t>DM to draft proposal of wording for calculation of average points</w:t>
            </w:r>
            <w:r>
              <w:rPr>
                <w:b/>
                <w:bCs/>
                <w:i/>
                <w:iCs/>
              </w:rPr>
              <w:t xml:space="preserve"> </w:t>
            </w:r>
            <w:r w:rsidR="005F7F91">
              <w:rPr>
                <w:b/>
                <w:bCs/>
                <w:i/>
                <w:iCs/>
              </w:rPr>
              <w:t>–</w:t>
            </w:r>
            <w:r>
              <w:rPr>
                <w:b/>
                <w:bCs/>
                <w:i/>
                <w:iCs/>
              </w:rPr>
              <w:t xml:space="preserve"> </w:t>
            </w:r>
            <w:r w:rsidR="005F7F91">
              <w:t>Average of counting scores is now available on the BOF website</w:t>
            </w:r>
            <w:r w:rsidR="006744D2">
              <w:t>. AW has included the fact that this measure should be used for seeding in his revised Selection, seeding &amp; start time document.</w:t>
            </w:r>
          </w:p>
        </w:tc>
        <w:tc>
          <w:tcPr>
            <w:tcW w:w="3402" w:type="dxa"/>
            <w:shd w:val="clear" w:color="auto" w:fill="auto"/>
          </w:tcPr>
          <w:p w14:paraId="4A2A21E8" w14:textId="5388B37D" w:rsidR="00D210DE" w:rsidRDefault="00353E22" w:rsidP="00A63B93">
            <w:pPr>
              <w:rPr>
                <w:b/>
                <w:bCs/>
              </w:rPr>
            </w:pPr>
            <w:r>
              <w:rPr>
                <w:b/>
                <w:bCs/>
              </w:rPr>
              <w:t>Closed</w:t>
            </w:r>
          </w:p>
        </w:tc>
      </w:tr>
      <w:tr w:rsidR="00F44EF4" w:rsidRPr="00B945F0" w14:paraId="15D46B20" w14:textId="77777777" w:rsidTr="008B1F87">
        <w:tc>
          <w:tcPr>
            <w:tcW w:w="10485" w:type="dxa"/>
            <w:shd w:val="clear" w:color="auto" w:fill="D9E2F3" w:themeFill="accent1" w:themeFillTint="33"/>
          </w:tcPr>
          <w:p w14:paraId="548C0CB3" w14:textId="48CF52CA" w:rsidR="00F44EF4" w:rsidRPr="00022A09" w:rsidRDefault="00F44EF4" w:rsidP="00022A09">
            <w:pPr>
              <w:pStyle w:val="Heading3"/>
            </w:pPr>
            <w:r w:rsidRPr="00022A09">
              <w:t>Rule Change Requests</w:t>
            </w:r>
          </w:p>
        </w:tc>
        <w:tc>
          <w:tcPr>
            <w:tcW w:w="3402"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8B1F87">
        <w:tc>
          <w:tcPr>
            <w:tcW w:w="10485" w:type="dxa"/>
            <w:shd w:val="clear" w:color="auto" w:fill="auto"/>
          </w:tcPr>
          <w:p w14:paraId="1EB495FE" w14:textId="77777777" w:rsidR="00372E30" w:rsidRDefault="008B1F87" w:rsidP="00B83D63">
            <w:pPr>
              <w:pStyle w:val="ListParagraph"/>
              <w:numPr>
                <w:ilvl w:val="0"/>
                <w:numId w:val="6"/>
              </w:numPr>
              <w:rPr>
                <w:rFonts w:ascii="Calibri" w:eastAsia="Calibri" w:hAnsi="Calibri" w:cs="Times New Roman"/>
              </w:rPr>
            </w:pPr>
            <w:r>
              <w:t xml:space="preserve">Rule </w:t>
            </w:r>
            <w:r w:rsidRPr="00261246">
              <w:rPr>
                <w:rFonts w:ascii="Calibri" w:eastAsia="Calibri" w:hAnsi="Calibri" w:cs="Times New Roman"/>
              </w:rPr>
              <w:t>Change Request</w:t>
            </w:r>
            <w:r w:rsidR="00372E30" w:rsidRPr="00261246">
              <w:rPr>
                <w:rFonts w:ascii="Calibri" w:eastAsia="Calibri" w:hAnsi="Calibri" w:cs="Times New Roman"/>
              </w:rPr>
              <w:t>s</w:t>
            </w:r>
            <w:r w:rsidRPr="00261246">
              <w:rPr>
                <w:rFonts w:ascii="Calibri" w:eastAsia="Calibri" w:hAnsi="Calibri" w:cs="Times New Roman"/>
              </w:rPr>
              <w:t xml:space="preserve"> – </w:t>
            </w:r>
          </w:p>
          <w:p w14:paraId="3ED9BDB1" w14:textId="77777777" w:rsidR="00722B50" w:rsidRDefault="00720C5E" w:rsidP="00722B50">
            <w:pPr>
              <w:pStyle w:val="ListParagraph"/>
              <w:numPr>
                <w:ilvl w:val="1"/>
                <w:numId w:val="6"/>
              </w:numPr>
              <w:rPr>
                <w:rFonts w:ascii="Calibri" w:eastAsia="Calibri" w:hAnsi="Calibri" w:cs="Times New Roman"/>
              </w:rPr>
            </w:pPr>
            <w:r w:rsidRPr="00720C5E">
              <w:rPr>
                <w:rFonts w:ascii="Calibri" w:eastAsia="Calibri" w:hAnsi="Calibri" w:cs="Times New Roman"/>
              </w:rPr>
              <w:t>Competition Rule L: Yvette Baker Trophy and Shield</w:t>
            </w:r>
            <w:r w:rsidR="006E09F2">
              <w:rPr>
                <w:rFonts w:ascii="Calibri" w:eastAsia="Calibri" w:hAnsi="Calibri" w:cs="Times New Roman"/>
              </w:rPr>
              <w:t xml:space="preserve"> - </w:t>
            </w:r>
            <w:r w:rsidR="006E09F2" w:rsidRPr="006E09F2">
              <w:rPr>
                <w:rFonts w:ascii="Calibri" w:eastAsia="Calibri" w:hAnsi="Calibri" w:cs="Times New Roman"/>
              </w:rPr>
              <w:t xml:space="preserve">To clarify the meaning of rule 2.3.5 </w:t>
            </w:r>
            <w:r w:rsidR="006E09F2">
              <w:rPr>
                <w:rFonts w:ascii="Calibri" w:eastAsia="Calibri" w:hAnsi="Calibri" w:cs="Times New Roman"/>
              </w:rPr>
              <w:t>(</w:t>
            </w:r>
            <w:r w:rsidR="006E09F2" w:rsidRPr="006E09F2">
              <w:rPr>
                <w:rFonts w:ascii="Calibri" w:eastAsia="Calibri" w:hAnsi="Calibri" w:cs="Times New Roman"/>
              </w:rPr>
              <w:t xml:space="preserve">two clubs </w:t>
            </w:r>
            <w:r w:rsidR="006E09F2">
              <w:rPr>
                <w:rFonts w:ascii="Calibri" w:eastAsia="Calibri" w:hAnsi="Calibri" w:cs="Times New Roman"/>
              </w:rPr>
              <w:t xml:space="preserve">tie </w:t>
            </w:r>
            <w:r w:rsidR="006E09F2" w:rsidRPr="006E09F2">
              <w:rPr>
                <w:rFonts w:ascii="Calibri" w:eastAsia="Calibri" w:hAnsi="Calibri" w:cs="Times New Roman"/>
              </w:rPr>
              <w:t>for first place</w:t>
            </w:r>
            <w:r w:rsidR="006E09F2">
              <w:rPr>
                <w:rFonts w:ascii="Calibri" w:eastAsia="Calibri" w:hAnsi="Calibri" w:cs="Times New Roman"/>
              </w:rPr>
              <w:t>)</w:t>
            </w:r>
          </w:p>
          <w:p w14:paraId="55E06F1D" w14:textId="76E147B5" w:rsidR="002F02E7" w:rsidRDefault="002F02E7" w:rsidP="003934C2">
            <w:pPr>
              <w:pStyle w:val="ListParagraph"/>
              <w:numPr>
                <w:ilvl w:val="2"/>
                <w:numId w:val="6"/>
              </w:numPr>
              <w:rPr>
                <w:rFonts w:ascii="Calibri" w:eastAsia="Calibri" w:hAnsi="Calibri" w:cs="Times New Roman"/>
              </w:rPr>
            </w:pPr>
            <w:r>
              <w:rPr>
                <w:rFonts w:ascii="Calibri" w:eastAsia="Calibri" w:hAnsi="Calibri" w:cs="Times New Roman"/>
              </w:rPr>
              <w:t>The group discussed the proposed wording from Sarah Findlay (</w:t>
            </w:r>
            <w:r w:rsidR="008E0907">
              <w:rPr>
                <w:rFonts w:ascii="Calibri" w:eastAsia="Calibri" w:hAnsi="Calibri" w:cs="Times New Roman"/>
              </w:rPr>
              <w:t>DFOK Junior Team Manager</w:t>
            </w:r>
            <w:r>
              <w:rPr>
                <w:rFonts w:ascii="Calibri" w:eastAsia="Calibri" w:hAnsi="Calibri" w:cs="Times New Roman"/>
              </w:rPr>
              <w:t>)</w:t>
            </w:r>
          </w:p>
          <w:p w14:paraId="2EE5AB4A" w14:textId="63B7C9BC" w:rsidR="003934C2" w:rsidRDefault="003934C2" w:rsidP="003934C2">
            <w:pPr>
              <w:pStyle w:val="ListParagraph"/>
              <w:numPr>
                <w:ilvl w:val="2"/>
                <w:numId w:val="6"/>
              </w:numPr>
              <w:rPr>
                <w:rFonts w:ascii="Calibri" w:eastAsia="Calibri" w:hAnsi="Calibri" w:cs="Times New Roman"/>
              </w:rPr>
            </w:pPr>
            <w:r>
              <w:rPr>
                <w:rFonts w:ascii="Calibri" w:eastAsia="Calibri" w:hAnsi="Calibri" w:cs="Times New Roman"/>
              </w:rPr>
              <w:t>The</w:t>
            </w:r>
            <w:r w:rsidR="00F20C4A">
              <w:rPr>
                <w:rFonts w:ascii="Calibri" w:eastAsia="Calibri" w:hAnsi="Calibri" w:cs="Times New Roman"/>
              </w:rPr>
              <w:t xml:space="preserve"> group identified the following to be </w:t>
            </w:r>
            <w:r w:rsidR="00277E28">
              <w:rPr>
                <w:rFonts w:ascii="Calibri" w:eastAsia="Calibri" w:hAnsi="Calibri" w:cs="Times New Roman"/>
              </w:rPr>
              <w:t>drafted/considered:</w:t>
            </w:r>
          </w:p>
          <w:p w14:paraId="126497E2" w14:textId="49BA8A1D" w:rsidR="00F20C4A" w:rsidRPr="00277E28" w:rsidRDefault="00F20C4A" w:rsidP="00F20C4A">
            <w:pPr>
              <w:pStyle w:val="ListParagraph"/>
              <w:numPr>
                <w:ilvl w:val="3"/>
                <w:numId w:val="6"/>
              </w:numPr>
              <w:rPr>
                <w:rFonts w:ascii="Calibri" w:eastAsia="Calibri" w:hAnsi="Calibri" w:cs="Times New Roman"/>
              </w:rPr>
            </w:pPr>
            <w:r w:rsidRPr="00277E28">
              <w:lastRenderedPageBreak/>
              <w:t>R</w:t>
            </w:r>
            <w:r w:rsidRPr="00277E28">
              <w:t>evised wording for dealing with ties between any clubs in a Preliminary Round that qualify them to go forward to the finals</w:t>
            </w:r>
          </w:p>
          <w:p w14:paraId="0D896AC9" w14:textId="67EC6A6E" w:rsidR="00F20C4A" w:rsidRPr="00277E28" w:rsidRDefault="00277E28" w:rsidP="00F20C4A">
            <w:pPr>
              <w:pStyle w:val="ListParagraph"/>
              <w:numPr>
                <w:ilvl w:val="3"/>
                <w:numId w:val="6"/>
              </w:numPr>
              <w:rPr>
                <w:rFonts w:ascii="Calibri" w:eastAsia="Calibri" w:hAnsi="Calibri" w:cs="Times New Roman"/>
              </w:rPr>
            </w:pPr>
            <w:r w:rsidRPr="00277E28">
              <w:t>C</w:t>
            </w:r>
            <w:r w:rsidR="00F20C4A" w:rsidRPr="00277E28">
              <w:t>onsider</w:t>
            </w:r>
            <w:r w:rsidR="00F20C4A" w:rsidRPr="00277E28">
              <w:t>ation</w:t>
            </w:r>
            <w:r w:rsidRPr="00277E28">
              <w:t xml:space="preserve"> of a need for</w:t>
            </w:r>
            <w:r w:rsidR="00F20C4A" w:rsidRPr="00277E28">
              <w:t xml:space="preserve"> clarification </w:t>
            </w:r>
            <w:r w:rsidRPr="00277E28">
              <w:t>of</w:t>
            </w:r>
            <w:r w:rsidR="00F20C4A" w:rsidRPr="00277E28">
              <w:t xml:space="preserve"> clause 2.4.3 that deals with extra qualifying places</w:t>
            </w:r>
          </w:p>
          <w:p w14:paraId="21603AC4" w14:textId="291EA886" w:rsidR="003934C2" w:rsidRPr="00FB457B" w:rsidRDefault="00277E28" w:rsidP="00FB457B">
            <w:pPr>
              <w:pStyle w:val="ListParagraph"/>
              <w:numPr>
                <w:ilvl w:val="3"/>
                <w:numId w:val="6"/>
              </w:numPr>
              <w:rPr>
                <w:rFonts w:ascii="Calibri" w:eastAsia="Calibri" w:hAnsi="Calibri" w:cs="Times New Roman"/>
              </w:rPr>
            </w:pPr>
            <w:r w:rsidRPr="00277E28">
              <w:t>R</w:t>
            </w:r>
            <w:r w:rsidRPr="00277E28">
              <w:t>evision to 2.3.6 to deal with situations in the Finals where tied clubs don't have any more than the minimum number of scoring runners (9 for Trophy; 5 for Shield). The YBT Coordinator's suggestion is that in such circumstances, you compare the number of max scores of 100, and if those are also tied, to look at the number of scores of 99, etc</w:t>
            </w:r>
          </w:p>
          <w:p w14:paraId="74B0309E" w14:textId="2EAF97D3" w:rsidR="00B84F09" w:rsidRDefault="00D11CA9" w:rsidP="00B84F09">
            <w:pPr>
              <w:pStyle w:val="ListParagraph"/>
              <w:numPr>
                <w:ilvl w:val="1"/>
                <w:numId w:val="6"/>
              </w:numPr>
              <w:rPr>
                <w:rFonts w:ascii="Calibri" w:eastAsia="Calibri" w:hAnsi="Calibri" w:cs="Times New Roman"/>
              </w:rPr>
            </w:pPr>
            <w:r w:rsidRPr="00D11CA9">
              <w:rPr>
                <w:rFonts w:ascii="Calibri" w:eastAsia="Calibri" w:hAnsi="Calibri" w:cs="Times New Roman"/>
              </w:rPr>
              <w:t>Award</w:t>
            </w:r>
            <w:r>
              <w:rPr>
                <w:rFonts w:ascii="Calibri" w:eastAsia="Calibri" w:hAnsi="Calibri" w:cs="Times New Roman"/>
              </w:rPr>
              <w:t>ing of</w:t>
            </w:r>
            <w:r w:rsidRPr="00D11CA9">
              <w:rPr>
                <w:rFonts w:ascii="Calibri" w:eastAsia="Calibri" w:hAnsi="Calibri" w:cs="Times New Roman"/>
              </w:rPr>
              <w:t xml:space="preserve"> ranking points at chasing start and mass start events</w:t>
            </w:r>
          </w:p>
          <w:p w14:paraId="5CD13EB0" w14:textId="567A164B" w:rsidR="00D11CA9" w:rsidRPr="00B84F09" w:rsidRDefault="00D11CA9" w:rsidP="00D11CA9">
            <w:pPr>
              <w:pStyle w:val="ListParagraph"/>
              <w:ind w:left="1440"/>
              <w:rPr>
                <w:rFonts w:ascii="Calibri" w:eastAsia="Calibri" w:hAnsi="Calibri" w:cs="Times New Roman"/>
              </w:rPr>
            </w:pPr>
            <w:r>
              <w:rPr>
                <w:rFonts w:ascii="Calibri" w:eastAsia="Calibri" w:hAnsi="Calibri" w:cs="Times New Roman"/>
              </w:rPr>
              <w:t>Currently the rules state that ranking points are not awarded at events with these formats.</w:t>
            </w:r>
            <w:r w:rsidR="004D6E2E">
              <w:rPr>
                <w:rFonts w:ascii="Calibri" w:eastAsia="Calibri" w:hAnsi="Calibri" w:cs="Times New Roman"/>
              </w:rPr>
              <w:t xml:space="preserve"> The group discussed the fairness of awarding points in these events</w:t>
            </w:r>
            <w:r w:rsidR="004C68CF">
              <w:rPr>
                <w:rFonts w:ascii="Calibri" w:eastAsia="Calibri" w:hAnsi="Calibri" w:cs="Times New Roman"/>
              </w:rPr>
              <w:t xml:space="preserve">. IOF ranking points are currently awarded at Knock out sprint events. The BOF system currently doesn’t filter out these events from </w:t>
            </w:r>
            <w:r w:rsidR="00E15170">
              <w:rPr>
                <w:rFonts w:ascii="Calibri" w:eastAsia="Calibri" w:hAnsi="Calibri" w:cs="Times New Roman"/>
              </w:rPr>
              <w:t xml:space="preserve">the </w:t>
            </w:r>
            <w:r w:rsidR="004C68CF">
              <w:rPr>
                <w:rFonts w:ascii="Calibri" w:eastAsia="Calibri" w:hAnsi="Calibri" w:cs="Times New Roman"/>
              </w:rPr>
              <w:t xml:space="preserve">ranking points system. </w:t>
            </w:r>
            <w:r w:rsidR="001F1CBD">
              <w:rPr>
                <w:rFonts w:ascii="Calibri" w:eastAsia="Calibri" w:hAnsi="Calibri" w:cs="Times New Roman"/>
              </w:rPr>
              <w:t>The group decided to find out if it was possibl</w:t>
            </w:r>
            <w:r w:rsidR="00E00050">
              <w:rPr>
                <w:rFonts w:ascii="Calibri" w:eastAsia="Calibri" w:hAnsi="Calibri" w:cs="Times New Roman"/>
              </w:rPr>
              <w:t>e and how much it would take for the ranking point system to be updated to exclude these events before a decision was taken.</w:t>
            </w:r>
          </w:p>
        </w:tc>
        <w:tc>
          <w:tcPr>
            <w:tcW w:w="3402" w:type="dxa"/>
            <w:shd w:val="clear" w:color="auto" w:fill="auto"/>
          </w:tcPr>
          <w:p w14:paraId="59BEFD71" w14:textId="77777777" w:rsidR="008B1F87" w:rsidRDefault="008B1F87" w:rsidP="00A63B93">
            <w:pPr>
              <w:rPr>
                <w:b/>
                <w:bCs/>
              </w:rPr>
            </w:pPr>
          </w:p>
          <w:p w14:paraId="37540F86" w14:textId="28679379" w:rsidR="003934C2" w:rsidRDefault="003934C2" w:rsidP="00A63B93">
            <w:pPr>
              <w:rPr>
                <w:b/>
                <w:bCs/>
              </w:rPr>
            </w:pPr>
            <w:r w:rsidRPr="003934C2">
              <w:rPr>
                <w:b/>
                <w:bCs/>
              </w:rPr>
              <w:t xml:space="preserve">BE to propose revised wording </w:t>
            </w:r>
            <w:r w:rsidR="00277E28">
              <w:rPr>
                <w:b/>
                <w:bCs/>
              </w:rPr>
              <w:t xml:space="preserve">for the </w:t>
            </w:r>
            <w:r w:rsidR="004242DF">
              <w:rPr>
                <w:b/>
                <w:bCs/>
              </w:rPr>
              <w:t>issues identified/raised by Rule Change Request and during the group discussion</w:t>
            </w:r>
          </w:p>
          <w:p w14:paraId="67E1F400" w14:textId="77777777" w:rsidR="003934C2" w:rsidRPr="003934C2" w:rsidRDefault="003934C2" w:rsidP="00A63B93">
            <w:pPr>
              <w:rPr>
                <w:b/>
                <w:bCs/>
              </w:rPr>
            </w:pPr>
          </w:p>
          <w:p w14:paraId="66F856EF" w14:textId="77777777" w:rsidR="00FB457B" w:rsidRDefault="00FB457B" w:rsidP="00A63B93">
            <w:pPr>
              <w:rPr>
                <w:b/>
                <w:bCs/>
              </w:rPr>
            </w:pPr>
          </w:p>
          <w:p w14:paraId="14B0F812" w14:textId="77777777" w:rsidR="00FB457B" w:rsidRDefault="00FB457B" w:rsidP="00A63B93">
            <w:pPr>
              <w:rPr>
                <w:b/>
                <w:bCs/>
              </w:rPr>
            </w:pPr>
          </w:p>
          <w:p w14:paraId="2ABF63FE" w14:textId="77777777" w:rsidR="00FB457B" w:rsidRDefault="00FB457B" w:rsidP="00A63B93">
            <w:pPr>
              <w:rPr>
                <w:b/>
                <w:bCs/>
              </w:rPr>
            </w:pPr>
          </w:p>
          <w:p w14:paraId="41C52872" w14:textId="77777777" w:rsidR="00FB457B" w:rsidRDefault="00FB457B" w:rsidP="00A63B93">
            <w:pPr>
              <w:rPr>
                <w:b/>
                <w:bCs/>
              </w:rPr>
            </w:pPr>
          </w:p>
          <w:p w14:paraId="6E71C50E" w14:textId="77777777" w:rsidR="00FB457B" w:rsidRDefault="00FB457B" w:rsidP="00A63B93">
            <w:pPr>
              <w:rPr>
                <w:b/>
                <w:bCs/>
              </w:rPr>
            </w:pPr>
          </w:p>
          <w:p w14:paraId="59997E0C" w14:textId="77777777" w:rsidR="00FB457B" w:rsidRDefault="00FB457B" w:rsidP="00A63B93">
            <w:pPr>
              <w:rPr>
                <w:b/>
                <w:bCs/>
              </w:rPr>
            </w:pPr>
          </w:p>
          <w:p w14:paraId="4991D254" w14:textId="77777777" w:rsidR="00FB457B" w:rsidRDefault="00FB457B" w:rsidP="00A63B93">
            <w:pPr>
              <w:rPr>
                <w:b/>
                <w:bCs/>
              </w:rPr>
            </w:pPr>
          </w:p>
          <w:p w14:paraId="540FC043" w14:textId="77777777" w:rsidR="00FB457B" w:rsidRDefault="00FB457B" w:rsidP="00A63B93">
            <w:pPr>
              <w:rPr>
                <w:b/>
                <w:bCs/>
              </w:rPr>
            </w:pPr>
          </w:p>
          <w:p w14:paraId="3CE6A184" w14:textId="77777777" w:rsidR="00FB457B" w:rsidRDefault="00FB457B" w:rsidP="00A63B93">
            <w:pPr>
              <w:rPr>
                <w:b/>
                <w:bCs/>
              </w:rPr>
            </w:pPr>
          </w:p>
          <w:p w14:paraId="625EBE47" w14:textId="7B4FBBDA" w:rsidR="00E15170" w:rsidRPr="00862421" w:rsidRDefault="00E15170" w:rsidP="00A63B93">
            <w:pPr>
              <w:rPr>
                <w:b/>
                <w:bCs/>
              </w:rPr>
            </w:pPr>
            <w:r>
              <w:rPr>
                <w:b/>
                <w:bCs/>
              </w:rPr>
              <w:t>AW to ask Peter Brooke if ranking point system could be updated to exclude mass start/chasing start events</w:t>
            </w:r>
            <w:r w:rsidR="00DE5EA5">
              <w:rPr>
                <w:b/>
                <w:bCs/>
              </w:rPr>
              <w:t xml:space="preserve"> and to reply to Scott Collier to update on our discussion</w:t>
            </w:r>
          </w:p>
        </w:tc>
      </w:tr>
      <w:tr w:rsidR="00022A09" w:rsidRPr="00B945F0" w14:paraId="2F1F5ACF" w14:textId="77777777" w:rsidTr="00022A09">
        <w:tc>
          <w:tcPr>
            <w:tcW w:w="10485" w:type="dxa"/>
            <w:shd w:val="clear" w:color="auto" w:fill="DEEAF6" w:themeFill="accent5" w:themeFillTint="33"/>
          </w:tcPr>
          <w:p w14:paraId="1A0808E0" w14:textId="7FAB44EE" w:rsidR="00022A09" w:rsidRDefault="00022A09" w:rsidP="00022A09">
            <w:pPr>
              <w:pStyle w:val="Heading3"/>
            </w:pPr>
            <w:r w:rsidRPr="00022A09">
              <w:lastRenderedPageBreak/>
              <w:t>Rule Waiver Requests</w:t>
            </w:r>
          </w:p>
        </w:tc>
        <w:tc>
          <w:tcPr>
            <w:tcW w:w="3402" w:type="dxa"/>
            <w:shd w:val="clear" w:color="auto" w:fill="auto"/>
          </w:tcPr>
          <w:p w14:paraId="41492BBA" w14:textId="77777777" w:rsidR="00022A09" w:rsidRPr="00862421" w:rsidRDefault="00022A09" w:rsidP="00A63B93">
            <w:pPr>
              <w:rPr>
                <w:b/>
                <w:bCs/>
              </w:rPr>
            </w:pPr>
          </w:p>
        </w:tc>
      </w:tr>
      <w:tr w:rsidR="00022A09" w:rsidRPr="00B945F0" w14:paraId="68FD4B4B" w14:textId="77777777" w:rsidTr="00022A09">
        <w:tc>
          <w:tcPr>
            <w:tcW w:w="10485" w:type="dxa"/>
            <w:shd w:val="clear" w:color="auto" w:fill="auto"/>
          </w:tcPr>
          <w:p w14:paraId="75B8503D" w14:textId="30E08D19" w:rsidR="002B04D1" w:rsidRPr="00022A09" w:rsidRDefault="00022A09" w:rsidP="000326F7">
            <w:pPr>
              <w:pStyle w:val="ListParagraph"/>
              <w:numPr>
                <w:ilvl w:val="0"/>
                <w:numId w:val="9"/>
              </w:numPr>
            </w:pPr>
            <w:r w:rsidRPr="00022A09">
              <w:rPr>
                <w:rFonts w:ascii="Calibri" w:eastAsia="Calibri" w:hAnsi="Calibri" w:cs="Times New Roman"/>
              </w:rPr>
              <w:t xml:space="preserve">Rule Waiver Requests – </w:t>
            </w:r>
            <w:r w:rsidR="000326F7">
              <w:rPr>
                <w:rFonts w:ascii="Calibri" w:eastAsia="Calibri" w:hAnsi="Calibri" w:cs="Times New Roman"/>
              </w:rPr>
              <w:t>None</w:t>
            </w:r>
          </w:p>
        </w:tc>
        <w:tc>
          <w:tcPr>
            <w:tcW w:w="3402" w:type="dxa"/>
            <w:shd w:val="clear" w:color="auto" w:fill="auto"/>
          </w:tcPr>
          <w:p w14:paraId="3AEB1E7C" w14:textId="170C4701" w:rsidR="00022A09" w:rsidRPr="00862421" w:rsidRDefault="00022A09" w:rsidP="00022A09">
            <w:pPr>
              <w:rPr>
                <w:b/>
                <w:bCs/>
              </w:rPr>
            </w:pPr>
          </w:p>
        </w:tc>
      </w:tr>
      <w:tr w:rsidR="008B1F87" w:rsidRPr="00B945F0" w14:paraId="52DBE8EE" w14:textId="77777777" w:rsidTr="008B1F87">
        <w:tc>
          <w:tcPr>
            <w:tcW w:w="10485" w:type="dxa"/>
            <w:shd w:val="clear" w:color="auto" w:fill="D9E2F3" w:themeFill="accent1" w:themeFillTint="33"/>
          </w:tcPr>
          <w:p w14:paraId="4A25F409" w14:textId="3D8049DF" w:rsidR="008B1F87" w:rsidRPr="0018352D" w:rsidRDefault="00B2490A" w:rsidP="00022A09">
            <w:pPr>
              <w:pStyle w:val="Heading3"/>
              <w:rPr>
                <w:b/>
                <w:bCs/>
                <w:i/>
                <w:iCs/>
              </w:rPr>
            </w:pPr>
            <w:r>
              <w:t xml:space="preserve">Draft of re-written Seeding/selection/start times wording </w:t>
            </w:r>
          </w:p>
        </w:tc>
        <w:tc>
          <w:tcPr>
            <w:tcW w:w="3402" w:type="dxa"/>
            <w:shd w:val="clear" w:color="auto" w:fill="D9E2F3" w:themeFill="accent1" w:themeFillTint="33"/>
          </w:tcPr>
          <w:p w14:paraId="2D0FD144" w14:textId="057A2CB6" w:rsidR="008B1F87" w:rsidRPr="00862421" w:rsidRDefault="008B1F87" w:rsidP="00A63B93">
            <w:pPr>
              <w:rPr>
                <w:b/>
                <w:bCs/>
              </w:rPr>
            </w:pPr>
          </w:p>
        </w:tc>
      </w:tr>
      <w:tr w:rsidR="008B1F87" w:rsidRPr="002D60C0" w14:paraId="4C7F4BB6" w14:textId="3FCFFBF1" w:rsidTr="008B1F87">
        <w:tc>
          <w:tcPr>
            <w:tcW w:w="10485" w:type="dxa"/>
            <w:shd w:val="clear" w:color="auto" w:fill="FFFFFF" w:themeFill="background1"/>
          </w:tcPr>
          <w:p w14:paraId="680282A0" w14:textId="731FDB80" w:rsidR="00F70AC4" w:rsidRDefault="006351B1" w:rsidP="00B83D63">
            <w:pPr>
              <w:pStyle w:val="ListParagraph"/>
              <w:numPr>
                <w:ilvl w:val="0"/>
                <w:numId w:val="9"/>
              </w:numPr>
            </w:pPr>
            <w:r>
              <w:t xml:space="preserve">The group </w:t>
            </w:r>
            <w:r w:rsidR="000F1C8F">
              <w:t>spent time</w:t>
            </w:r>
            <w:r>
              <w:t xml:space="preserve"> </w:t>
            </w:r>
            <w:r w:rsidR="000F1C8F">
              <w:t>discussing</w:t>
            </w:r>
            <w:r>
              <w:t xml:space="preserve"> the </w:t>
            </w:r>
            <w:r w:rsidR="00DE5EA5">
              <w:t xml:space="preserve">updated </w:t>
            </w:r>
            <w:r>
              <w:t>document circulated on 8</w:t>
            </w:r>
            <w:r w:rsidRPr="00FA4466">
              <w:rPr>
                <w:vertAlign w:val="superscript"/>
              </w:rPr>
              <w:t>th</w:t>
            </w:r>
            <w:r>
              <w:t xml:space="preserve"> </w:t>
            </w:r>
            <w:r w:rsidR="00E7313E">
              <w:t>July</w:t>
            </w:r>
            <w:r>
              <w:t xml:space="preserve"> by AW</w:t>
            </w:r>
            <w:r w:rsidR="000F3BD7">
              <w:t xml:space="preserve">. </w:t>
            </w:r>
            <w:r w:rsidR="00E7313E">
              <w:t>The group discussed and reviewed some more comments including:</w:t>
            </w:r>
          </w:p>
          <w:p w14:paraId="655DE53D" w14:textId="1115ED06" w:rsidR="006351B1" w:rsidRDefault="00E7313E" w:rsidP="00F70AC4">
            <w:pPr>
              <w:pStyle w:val="ListParagraph"/>
              <w:numPr>
                <w:ilvl w:val="1"/>
                <w:numId w:val="9"/>
              </w:numPr>
            </w:pPr>
            <w:r>
              <w:t xml:space="preserve">(Again) </w:t>
            </w:r>
            <w:r w:rsidR="00F70AC4">
              <w:t>W</w:t>
            </w:r>
            <w:r w:rsidR="0044336D">
              <w:t>hether level A events should use a “timed” or “punching” start for all competitors</w:t>
            </w:r>
            <w:r>
              <w:t xml:space="preserve">. </w:t>
            </w:r>
            <w:r w:rsidR="003A1B55">
              <w:t>The group agreed to return to this discussion at a later date.</w:t>
            </w:r>
          </w:p>
          <w:p w14:paraId="0DC8CB2C" w14:textId="19276B0F" w:rsidR="00F70AC4" w:rsidRDefault="00E7313E" w:rsidP="00F70AC4">
            <w:pPr>
              <w:pStyle w:val="ListParagraph"/>
              <w:numPr>
                <w:ilvl w:val="1"/>
                <w:numId w:val="9"/>
              </w:numPr>
            </w:pPr>
            <w:r>
              <w:t>24.8 – The actual time of start must also be recorded.</w:t>
            </w:r>
          </w:p>
          <w:p w14:paraId="4B09A803" w14:textId="1304F90B" w:rsidR="00D10F09" w:rsidRPr="00A64911" w:rsidRDefault="00D10F09" w:rsidP="00F70AC4">
            <w:pPr>
              <w:pStyle w:val="ListParagraph"/>
              <w:numPr>
                <w:ilvl w:val="1"/>
                <w:numId w:val="9"/>
              </w:numPr>
            </w:pPr>
            <w:r>
              <w:t>The group made other minor amendments to the document during the discussion</w:t>
            </w:r>
          </w:p>
        </w:tc>
        <w:tc>
          <w:tcPr>
            <w:tcW w:w="3402" w:type="dxa"/>
            <w:shd w:val="clear" w:color="auto" w:fill="FFFFFF" w:themeFill="background1"/>
          </w:tcPr>
          <w:p w14:paraId="6414942E" w14:textId="27DD6350" w:rsidR="00ED14C2" w:rsidRDefault="00E7313E" w:rsidP="0068570B">
            <w:pPr>
              <w:rPr>
                <w:b/>
                <w:bCs/>
              </w:rPr>
            </w:pPr>
            <w:r>
              <w:rPr>
                <w:b/>
                <w:bCs/>
              </w:rPr>
              <w:t>AW to circulate for final review and sign off.</w:t>
            </w:r>
          </w:p>
          <w:p w14:paraId="11CB82F1" w14:textId="77777777" w:rsidR="00ED14C2" w:rsidRDefault="00ED14C2" w:rsidP="0068570B">
            <w:pPr>
              <w:rPr>
                <w:b/>
                <w:bCs/>
              </w:rPr>
            </w:pPr>
          </w:p>
          <w:p w14:paraId="6EF20FF7" w14:textId="77777777" w:rsidR="00ED14C2" w:rsidRDefault="00ED14C2" w:rsidP="0068570B">
            <w:pPr>
              <w:rPr>
                <w:b/>
                <w:bCs/>
              </w:rPr>
            </w:pPr>
          </w:p>
          <w:p w14:paraId="686D7D55" w14:textId="77777777" w:rsidR="00ED14C2" w:rsidRDefault="00ED14C2" w:rsidP="0068570B">
            <w:pPr>
              <w:rPr>
                <w:b/>
                <w:bCs/>
              </w:rPr>
            </w:pPr>
          </w:p>
          <w:p w14:paraId="29011BD4" w14:textId="0774981C" w:rsidR="00ED14C2" w:rsidRPr="009A0D14" w:rsidRDefault="00ED14C2" w:rsidP="0068570B">
            <w:pPr>
              <w:rPr>
                <w:b/>
                <w:bCs/>
              </w:rPr>
            </w:pPr>
          </w:p>
        </w:tc>
      </w:tr>
      <w:tr w:rsidR="00171D23" w:rsidRPr="002D60C0" w14:paraId="4D5191BE" w14:textId="77777777" w:rsidTr="00171D23">
        <w:tc>
          <w:tcPr>
            <w:tcW w:w="10485" w:type="dxa"/>
            <w:shd w:val="clear" w:color="auto" w:fill="DEEAF6" w:themeFill="accent5" w:themeFillTint="33"/>
          </w:tcPr>
          <w:p w14:paraId="3FD8810B" w14:textId="308780C0" w:rsidR="00171D23" w:rsidRDefault="000B3EFB" w:rsidP="00171D23">
            <w:pPr>
              <w:pStyle w:val="Heading3"/>
            </w:pPr>
            <w:r>
              <w:t xml:space="preserve">Individual Issues </w:t>
            </w:r>
          </w:p>
        </w:tc>
        <w:tc>
          <w:tcPr>
            <w:tcW w:w="3402" w:type="dxa"/>
            <w:shd w:val="clear" w:color="auto" w:fill="DEEAF6" w:themeFill="accent5" w:themeFillTint="33"/>
          </w:tcPr>
          <w:p w14:paraId="6FDB5B7C" w14:textId="77777777" w:rsidR="00171D23" w:rsidRDefault="00171D23" w:rsidP="0068570B">
            <w:pPr>
              <w:rPr>
                <w:b/>
                <w:bCs/>
              </w:rPr>
            </w:pPr>
          </w:p>
        </w:tc>
      </w:tr>
      <w:tr w:rsidR="000B3EFB" w:rsidRPr="002D60C0" w14:paraId="1339C03B" w14:textId="77777777" w:rsidTr="000B3EFB">
        <w:tc>
          <w:tcPr>
            <w:tcW w:w="10485" w:type="dxa"/>
            <w:shd w:val="clear" w:color="auto" w:fill="auto"/>
          </w:tcPr>
          <w:p w14:paraId="5341CA1A" w14:textId="5E086DCF" w:rsidR="000B3EFB" w:rsidRDefault="000B3EFB" w:rsidP="000B3EFB">
            <w:pPr>
              <w:pStyle w:val="ListParagraph"/>
              <w:numPr>
                <w:ilvl w:val="0"/>
                <w:numId w:val="9"/>
              </w:numPr>
            </w:pPr>
            <w:r>
              <w:t>AW circulated document for group members to review</w:t>
            </w:r>
            <w:r w:rsidR="00C96DB7">
              <w:t xml:space="preserve"> (See </w:t>
            </w:r>
            <w:r w:rsidR="00C61C0C" w:rsidRPr="00C61C0C">
              <w:t xml:space="preserve">Review of actions from previous meeting </w:t>
            </w:r>
            <w:r w:rsidR="00C96DB7">
              <w:t>(g))</w:t>
            </w:r>
          </w:p>
        </w:tc>
        <w:tc>
          <w:tcPr>
            <w:tcW w:w="3402" w:type="dxa"/>
            <w:shd w:val="clear" w:color="auto" w:fill="auto"/>
          </w:tcPr>
          <w:p w14:paraId="1DF320B0" w14:textId="77777777" w:rsidR="000B3EFB" w:rsidRDefault="000B3EFB" w:rsidP="000B3EFB">
            <w:pPr>
              <w:rPr>
                <w:b/>
                <w:bCs/>
              </w:rPr>
            </w:pPr>
          </w:p>
        </w:tc>
      </w:tr>
      <w:tr w:rsidR="000B3EFB" w:rsidRPr="002D60C0" w14:paraId="207F3BB0" w14:textId="77777777" w:rsidTr="00171D23">
        <w:tc>
          <w:tcPr>
            <w:tcW w:w="10485" w:type="dxa"/>
            <w:shd w:val="clear" w:color="auto" w:fill="DEEAF6" w:themeFill="accent5" w:themeFillTint="33"/>
          </w:tcPr>
          <w:p w14:paraId="64D7B02F" w14:textId="441101FA" w:rsidR="000B3EFB" w:rsidRDefault="006535C7" w:rsidP="00171D23">
            <w:pPr>
              <w:pStyle w:val="Heading3"/>
            </w:pPr>
            <w:r w:rsidRPr="006535C7">
              <w:t xml:space="preserve">Competition Rules update / </w:t>
            </w:r>
            <w:r>
              <w:t>f</w:t>
            </w:r>
            <w:r w:rsidRPr="006535C7">
              <w:t>eedback</w:t>
            </w:r>
          </w:p>
        </w:tc>
        <w:tc>
          <w:tcPr>
            <w:tcW w:w="3402" w:type="dxa"/>
            <w:shd w:val="clear" w:color="auto" w:fill="DEEAF6" w:themeFill="accent5" w:themeFillTint="33"/>
          </w:tcPr>
          <w:p w14:paraId="418EDB48" w14:textId="77777777" w:rsidR="000B3EFB" w:rsidRDefault="000B3EFB" w:rsidP="0068570B">
            <w:pPr>
              <w:rPr>
                <w:b/>
                <w:bCs/>
              </w:rPr>
            </w:pPr>
          </w:p>
        </w:tc>
      </w:tr>
      <w:tr w:rsidR="006535C7" w:rsidRPr="002D60C0" w14:paraId="70959B7D" w14:textId="77777777" w:rsidTr="006535C7">
        <w:tc>
          <w:tcPr>
            <w:tcW w:w="10485" w:type="dxa"/>
            <w:shd w:val="clear" w:color="auto" w:fill="auto"/>
          </w:tcPr>
          <w:p w14:paraId="5FFEAC80" w14:textId="4A0E33EA" w:rsidR="006535C7" w:rsidRPr="006535C7" w:rsidRDefault="006535C7" w:rsidP="006535C7">
            <w:pPr>
              <w:pStyle w:val="ListParagraph"/>
              <w:numPr>
                <w:ilvl w:val="0"/>
                <w:numId w:val="9"/>
              </w:numPr>
            </w:pPr>
            <w:r>
              <w:t xml:space="preserve">See </w:t>
            </w:r>
            <w:r w:rsidR="00C61C0C" w:rsidRPr="00C61C0C">
              <w:t xml:space="preserve">Review of actions from previous meeting </w:t>
            </w:r>
            <w:r>
              <w:t>(d)</w:t>
            </w:r>
          </w:p>
        </w:tc>
        <w:tc>
          <w:tcPr>
            <w:tcW w:w="3402" w:type="dxa"/>
            <w:shd w:val="clear" w:color="auto" w:fill="auto"/>
          </w:tcPr>
          <w:p w14:paraId="482C8FCE" w14:textId="77777777" w:rsidR="006535C7" w:rsidRDefault="006535C7" w:rsidP="006535C7">
            <w:pPr>
              <w:rPr>
                <w:b/>
                <w:bCs/>
              </w:rPr>
            </w:pPr>
          </w:p>
        </w:tc>
      </w:tr>
      <w:tr w:rsidR="006535C7" w:rsidRPr="002D60C0" w14:paraId="47BF4DC0" w14:textId="77777777" w:rsidTr="00171D23">
        <w:tc>
          <w:tcPr>
            <w:tcW w:w="10485" w:type="dxa"/>
            <w:shd w:val="clear" w:color="auto" w:fill="DEEAF6" w:themeFill="accent5" w:themeFillTint="33"/>
          </w:tcPr>
          <w:p w14:paraId="5C90F035" w14:textId="151C8DF5" w:rsidR="00C61C0C" w:rsidRPr="00C61C0C" w:rsidRDefault="00C61C0C" w:rsidP="00C61C0C">
            <w:pPr>
              <w:pStyle w:val="Heading3"/>
            </w:pPr>
            <w:r w:rsidRPr="00C61C0C">
              <w:t>Split removal / truncating at Level A</w:t>
            </w:r>
          </w:p>
        </w:tc>
        <w:tc>
          <w:tcPr>
            <w:tcW w:w="3402" w:type="dxa"/>
            <w:shd w:val="clear" w:color="auto" w:fill="DEEAF6" w:themeFill="accent5" w:themeFillTint="33"/>
          </w:tcPr>
          <w:p w14:paraId="3F5C01D6" w14:textId="77777777" w:rsidR="006535C7" w:rsidRDefault="006535C7" w:rsidP="0068570B">
            <w:pPr>
              <w:rPr>
                <w:b/>
                <w:bCs/>
              </w:rPr>
            </w:pPr>
          </w:p>
        </w:tc>
      </w:tr>
      <w:tr w:rsidR="00C61C0C" w:rsidRPr="002D60C0" w14:paraId="027703EB" w14:textId="77777777" w:rsidTr="00C61C0C">
        <w:tc>
          <w:tcPr>
            <w:tcW w:w="10485" w:type="dxa"/>
            <w:shd w:val="clear" w:color="auto" w:fill="auto"/>
          </w:tcPr>
          <w:p w14:paraId="3D8ABC1D" w14:textId="1E0791EE" w:rsidR="00C61C0C" w:rsidRPr="00C61C0C" w:rsidRDefault="00C61C0C" w:rsidP="00C61C0C">
            <w:pPr>
              <w:pStyle w:val="ListParagraph"/>
              <w:numPr>
                <w:ilvl w:val="0"/>
                <w:numId w:val="9"/>
              </w:numPr>
            </w:pPr>
            <w:r>
              <w:t xml:space="preserve">See </w:t>
            </w:r>
            <w:r w:rsidRPr="00C61C0C">
              <w:t xml:space="preserve">Review of actions from previous meeting </w:t>
            </w:r>
            <w:r>
              <w:t>(k)</w:t>
            </w:r>
          </w:p>
        </w:tc>
        <w:tc>
          <w:tcPr>
            <w:tcW w:w="3402" w:type="dxa"/>
            <w:shd w:val="clear" w:color="auto" w:fill="auto"/>
          </w:tcPr>
          <w:p w14:paraId="0E5F8B7D" w14:textId="77777777" w:rsidR="00C61C0C" w:rsidRPr="00560BC5" w:rsidRDefault="00C61C0C" w:rsidP="00560BC5">
            <w:pPr>
              <w:rPr>
                <w:b/>
                <w:bCs/>
              </w:rPr>
            </w:pPr>
          </w:p>
        </w:tc>
      </w:tr>
      <w:tr w:rsidR="00C61C0C" w:rsidRPr="002D60C0" w14:paraId="222FD5EF" w14:textId="77777777" w:rsidTr="00171D23">
        <w:tc>
          <w:tcPr>
            <w:tcW w:w="10485" w:type="dxa"/>
            <w:shd w:val="clear" w:color="auto" w:fill="DEEAF6" w:themeFill="accent5" w:themeFillTint="33"/>
          </w:tcPr>
          <w:p w14:paraId="19DB8EB1" w14:textId="6767CC7E" w:rsidR="00C61C0C" w:rsidRPr="00C61C0C" w:rsidRDefault="00560BC5" w:rsidP="00C61C0C">
            <w:pPr>
              <w:pStyle w:val="Heading3"/>
            </w:pPr>
            <w:r>
              <w:lastRenderedPageBreak/>
              <w:t>AOB</w:t>
            </w:r>
          </w:p>
        </w:tc>
        <w:tc>
          <w:tcPr>
            <w:tcW w:w="3402" w:type="dxa"/>
            <w:shd w:val="clear" w:color="auto" w:fill="DEEAF6" w:themeFill="accent5" w:themeFillTint="33"/>
          </w:tcPr>
          <w:p w14:paraId="16FDD061" w14:textId="77777777" w:rsidR="00C61C0C" w:rsidRDefault="00C61C0C" w:rsidP="0068570B">
            <w:pPr>
              <w:rPr>
                <w:b/>
                <w:bCs/>
              </w:rPr>
            </w:pPr>
          </w:p>
        </w:tc>
      </w:tr>
    </w:tbl>
    <w:tbl>
      <w:tblPr>
        <w:tblStyle w:val="TableGrid"/>
        <w:tblW w:w="0" w:type="auto"/>
        <w:tblLook w:val="04A0" w:firstRow="1" w:lastRow="0" w:firstColumn="1" w:lastColumn="0" w:noHBand="0" w:noVBand="1"/>
      </w:tblPr>
      <w:tblGrid>
        <w:gridCol w:w="10485"/>
        <w:gridCol w:w="3402"/>
      </w:tblGrid>
      <w:tr w:rsidR="0012107E" w14:paraId="5F1A8607" w14:textId="77777777" w:rsidTr="00A56871">
        <w:tc>
          <w:tcPr>
            <w:tcW w:w="10485" w:type="dxa"/>
          </w:tcPr>
          <w:p w14:paraId="5F80D4DE" w14:textId="77777777" w:rsidR="00FA0E48" w:rsidRDefault="00560BC5" w:rsidP="00B83D63">
            <w:pPr>
              <w:pStyle w:val="ListParagraph"/>
              <w:numPr>
                <w:ilvl w:val="0"/>
                <w:numId w:val="10"/>
              </w:numPr>
            </w:pPr>
            <w:r>
              <w:t>Elite Relay Alliances</w:t>
            </w:r>
          </w:p>
          <w:p w14:paraId="17D94ED9" w14:textId="77777777" w:rsidR="00560BC5" w:rsidRDefault="00FD3E9D" w:rsidP="00560BC5">
            <w:pPr>
              <w:pStyle w:val="ListParagraph"/>
              <w:numPr>
                <w:ilvl w:val="1"/>
                <w:numId w:val="10"/>
              </w:numPr>
            </w:pPr>
            <w:r>
              <w:t xml:space="preserve">The group discussed a request received from clubs wishing to form an alliance under </w:t>
            </w:r>
            <w:r w:rsidR="00811861">
              <w:t>the rules which allow this</w:t>
            </w:r>
            <w:r w:rsidR="006A39B8">
              <w:t xml:space="preserve"> for elites. However, the rules state that applications for alliances should be received by 31/1 in the year they wish to form the alliance. After a discussion the group agreed that the request had be received too late to make it fair for all other clubs to consider forming alliances</w:t>
            </w:r>
            <w:r w:rsidR="00BF4F22">
              <w:t xml:space="preserve"> even if publicised now</w:t>
            </w:r>
            <w:r w:rsidR="006A39B8">
              <w:t xml:space="preserve"> and that the request should be denied. However, the group agreed that the </w:t>
            </w:r>
            <w:r w:rsidR="0028240D">
              <w:t>rules could potentially be amended in the future.</w:t>
            </w:r>
          </w:p>
          <w:p w14:paraId="423D9287" w14:textId="77777777" w:rsidR="000B63A2" w:rsidRDefault="000B63A2" w:rsidP="000B63A2">
            <w:pPr>
              <w:pStyle w:val="ListParagraph"/>
              <w:numPr>
                <w:ilvl w:val="0"/>
                <w:numId w:val="10"/>
              </w:numPr>
            </w:pPr>
            <w:r>
              <w:t>Mandating map collection</w:t>
            </w:r>
          </w:p>
          <w:p w14:paraId="22A9F1E1" w14:textId="6D8C8A94" w:rsidR="000B63A2" w:rsidRPr="00344224" w:rsidRDefault="000B63A2" w:rsidP="000B63A2">
            <w:pPr>
              <w:pStyle w:val="ListParagraph"/>
              <w:numPr>
                <w:ilvl w:val="1"/>
                <w:numId w:val="10"/>
              </w:numPr>
            </w:pPr>
            <w:r>
              <w:t>The group had a brief discussion following email discussion about whether the rules are currently sufficient</w:t>
            </w:r>
            <w:r w:rsidR="007F18CA">
              <w:t xml:space="preserve"> on this topic. There are rules surrounding ensuring fairness but could be strengthened to ensure this includes map collection at level A.</w:t>
            </w:r>
          </w:p>
        </w:tc>
        <w:tc>
          <w:tcPr>
            <w:tcW w:w="3402" w:type="dxa"/>
          </w:tcPr>
          <w:p w14:paraId="7DF6D68B" w14:textId="77777777" w:rsidR="00961B6B" w:rsidRDefault="00A950BF" w:rsidP="000326F7">
            <w:pPr>
              <w:rPr>
                <w:b/>
                <w:bCs/>
              </w:rPr>
            </w:pPr>
            <w:r w:rsidRPr="00A950BF">
              <w:rPr>
                <w:b/>
                <w:bCs/>
              </w:rPr>
              <w:t>TS to relay the decision of the meeting to Rudi Paul (STAG) who raised the request.</w:t>
            </w:r>
          </w:p>
          <w:p w14:paraId="49B86322" w14:textId="77777777" w:rsidR="001B1ADD" w:rsidRDefault="001B1ADD" w:rsidP="000326F7">
            <w:pPr>
              <w:rPr>
                <w:b/>
                <w:bCs/>
              </w:rPr>
            </w:pPr>
          </w:p>
          <w:p w14:paraId="7D4498B2" w14:textId="77777777" w:rsidR="001B1ADD" w:rsidRDefault="001B1ADD" w:rsidP="000326F7">
            <w:pPr>
              <w:rPr>
                <w:b/>
                <w:bCs/>
              </w:rPr>
            </w:pPr>
          </w:p>
          <w:p w14:paraId="442FDF04" w14:textId="77777777" w:rsidR="001B1ADD" w:rsidRDefault="001B1ADD" w:rsidP="000326F7">
            <w:pPr>
              <w:rPr>
                <w:b/>
                <w:bCs/>
              </w:rPr>
            </w:pPr>
          </w:p>
          <w:p w14:paraId="2EA51FAC" w14:textId="77777777" w:rsidR="001B1ADD" w:rsidRDefault="001B1ADD" w:rsidP="000326F7">
            <w:pPr>
              <w:rPr>
                <w:b/>
                <w:bCs/>
              </w:rPr>
            </w:pPr>
          </w:p>
          <w:p w14:paraId="59EB9589" w14:textId="77777777" w:rsidR="001B1ADD" w:rsidRDefault="001B1ADD" w:rsidP="000326F7">
            <w:pPr>
              <w:rPr>
                <w:b/>
                <w:bCs/>
              </w:rPr>
            </w:pPr>
          </w:p>
          <w:p w14:paraId="6CB10BB1" w14:textId="561B24FC" w:rsidR="001B1ADD" w:rsidRDefault="001B1ADD" w:rsidP="000326F7">
            <w:pPr>
              <w:rPr>
                <w:b/>
                <w:bCs/>
              </w:rPr>
            </w:pPr>
            <w:r>
              <w:rPr>
                <w:b/>
                <w:bCs/>
              </w:rPr>
              <w:t>ALL – to consider this topic and continue discussion via email</w:t>
            </w:r>
          </w:p>
        </w:tc>
      </w:tr>
      <w:tr w:rsidR="0012107E" w:rsidRPr="00F050DD" w14:paraId="72F4A451" w14:textId="77777777" w:rsidTr="00A56871">
        <w:tc>
          <w:tcPr>
            <w:tcW w:w="10485" w:type="dxa"/>
          </w:tcPr>
          <w:p w14:paraId="42A663BE" w14:textId="69AC4FA0" w:rsidR="0012107E" w:rsidRDefault="0012107E" w:rsidP="00254CA3">
            <w:pPr>
              <w:pStyle w:val="ListParagraph"/>
              <w:numPr>
                <w:ilvl w:val="0"/>
                <w:numId w:val="1"/>
              </w:numPr>
              <w:ind w:left="360"/>
              <w:rPr>
                <w:b/>
                <w:bCs/>
              </w:rPr>
            </w:pPr>
            <w:r w:rsidRPr="002D60C0">
              <w:rPr>
                <w:b/>
                <w:bCs/>
              </w:rPr>
              <w:t xml:space="preserve">Date of next meeting </w:t>
            </w:r>
            <w:bookmarkStart w:id="0" w:name="_Hlk201142950"/>
            <w:r w:rsidR="005A33FC">
              <w:rPr>
                <w:b/>
                <w:bCs/>
              </w:rPr>
              <w:t xml:space="preserve">- </w:t>
            </w:r>
            <w:r w:rsidR="007B74D6" w:rsidRPr="007B74D6">
              <w:rPr>
                <w:b/>
                <w:bCs/>
              </w:rPr>
              <w:t>Tuesday 5</w:t>
            </w:r>
            <w:r w:rsidR="007B74D6" w:rsidRPr="007B74D6">
              <w:rPr>
                <w:b/>
                <w:bCs/>
                <w:vertAlign w:val="superscript"/>
              </w:rPr>
              <w:t>th</w:t>
            </w:r>
            <w:r w:rsidR="007B74D6" w:rsidRPr="007B74D6">
              <w:rPr>
                <w:b/>
                <w:bCs/>
              </w:rPr>
              <w:t xml:space="preserve"> </w:t>
            </w:r>
            <w:r w:rsidR="005A33FC">
              <w:rPr>
                <w:b/>
                <w:bCs/>
              </w:rPr>
              <w:t>August</w:t>
            </w:r>
            <w:r w:rsidR="007B74D6" w:rsidRPr="007B74D6">
              <w:rPr>
                <w:b/>
                <w:bCs/>
              </w:rPr>
              <w:t xml:space="preserve"> 7.30pm</w:t>
            </w:r>
            <w:bookmarkEnd w:id="0"/>
          </w:p>
          <w:p w14:paraId="179496C8" w14:textId="394A8A47" w:rsidR="005A33FC" w:rsidRPr="00B91543" w:rsidRDefault="005A33FC" w:rsidP="00254CA3">
            <w:pPr>
              <w:pStyle w:val="ListParagraph"/>
              <w:numPr>
                <w:ilvl w:val="0"/>
                <w:numId w:val="1"/>
              </w:numPr>
              <w:ind w:left="360"/>
              <w:rPr>
                <w:b/>
                <w:bCs/>
              </w:rPr>
            </w:pPr>
            <w:r>
              <w:rPr>
                <w:b/>
                <w:bCs/>
              </w:rPr>
              <w:t>Date of special meeting to discuss Splits Removal/Truncation of courses at Level A – Tuesday 19</w:t>
            </w:r>
            <w:r w:rsidRPr="005A33FC">
              <w:rPr>
                <w:b/>
                <w:bCs/>
                <w:vertAlign w:val="superscript"/>
              </w:rPr>
              <w:t>th</w:t>
            </w:r>
            <w:r>
              <w:rPr>
                <w:b/>
                <w:bCs/>
              </w:rPr>
              <w:t xml:space="preserve"> August 7.30pm</w:t>
            </w:r>
          </w:p>
        </w:tc>
        <w:tc>
          <w:tcPr>
            <w:tcW w:w="3402"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0488" w14:textId="77777777" w:rsidR="00F6040F" w:rsidRDefault="00F6040F" w:rsidP="00B31F2C">
      <w:pPr>
        <w:spacing w:after="0" w:line="240" w:lineRule="auto"/>
      </w:pPr>
      <w:r>
        <w:separator/>
      </w:r>
    </w:p>
  </w:endnote>
  <w:endnote w:type="continuationSeparator" w:id="0">
    <w:p w14:paraId="74A0FBD6" w14:textId="77777777" w:rsidR="00F6040F" w:rsidRDefault="00F6040F"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555F" w14:textId="77777777" w:rsidR="00F6040F" w:rsidRDefault="00F6040F" w:rsidP="00B31F2C">
      <w:pPr>
        <w:spacing w:after="0" w:line="240" w:lineRule="auto"/>
      </w:pPr>
      <w:r>
        <w:separator/>
      </w:r>
    </w:p>
  </w:footnote>
  <w:footnote w:type="continuationSeparator" w:id="0">
    <w:p w14:paraId="7BD014F3" w14:textId="77777777" w:rsidR="00F6040F" w:rsidRDefault="00F6040F"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BC"/>
    <w:multiLevelType w:val="hybridMultilevel"/>
    <w:tmpl w:val="DDF493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F0CA5"/>
    <w:multiLevelType w:val="hybridMultilevel"/>
    <w:tmpl w:val="0BCCCE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5854"/>
    <w:multiLevelType w:val="hybridMultilevel"/>
    <w:tmpl w:val="93FCC61A"/>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15B6AFC"/>
    <w:multiLevelType w:val="hybridMultilevel"/>
    <w:tmpl w:val="FA08C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2E3D8A"/>
    <w:multiLevelType w:val="hybridMultilevel"/>
    <w:tmpl w:val="6E1246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BB3E32"/>
    <w:multiLevelType w:val="hybridMultilevel"/>
    <w:tmpl w:val="7C4A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84621"/>
    <w:multiLevelType w:val="hybridMultilevel"/>
    <w:tmpl w:val="34B8CDA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8493D"/>
    <w:multiLevelType w:val="hybridMultilevel"/>
    <w:tmpl w:val="EA486F9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4E87531A"/>
    <w:multiLevelType w:val="hybridMultilevel"/>
    <w:tmpl w:val="AA2C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4204FF"/>
    <w:multiLevelType w:val="hybridMultilevel"/>
    <w:tmpl w:val="9A8C7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9A3618"/>
    <w:multiLevelType w:val="hybridMultilevel"/>
    <w:tmpl w:val="FA24C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4362D48"/>
    <w:multiLevelType w:val="hybridMultilevel"/>
    <w:tmpl w:val="B2D2A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12472941">
    <w:abstractNumId w:val="10"/>
  </w:num>
  <w:num w:numId="2" w16cid:durableId="344941630">
    <w:abstractNumId w:val="4"/>
  </w:num>
  <w:num w:numId="3" w16cid:durableId="1586913034">
    <w:abstractNumId w:val="14"/>
  </w:num>
  <w:num w:numId="4" w16cid:durableId="249310620">
    <w:abstractNumId w:val="1"/>
  </w:num>
  <w:num w:numId="5" w16cid:durableId="602998505">
    <w:abstractNumId w:val="12"/>
  </w:num>
  <w:num w:numId="6" w16cid:durableId="1193573242">
    <w:abstractNumId w:val="8"/>
  </w:num>
  <w:num w:numId="7" w16cid:durableId="551968748">
    <w:abstractNumId w:val="6"/>
  </w:num>
  <w:num w:numId="8" w16cid:durableId="1314677819">
    <w:abstractNumId w:val="16"/>
  </w:num>
  <w:num w:numId="9" w16cid:durableId="1596353732">
    <w:abstractNumId w:val="13"/>
  </w:num>
  <w:num w:numId="10" w16cid:durableId="288707983">
    <w:abstractNumId w:val="5"/>
  </w:num>
  <w:num w:numId="11" w16cid:durableId="588587109">
    <w:abstractNumId w:val="17"/>
  </w:num>
  <w:num w:numId="12" w16cid:durableId="255791165">
    <w:abstractNumId w:val="7"/>
  </w:num>
  <w:num w:numId="13" w16cid:durableId="1251691970">
    <w:abstractNumId w:val="2"/>
  </w:num>
  <w:num w:numId="14" w16cid:durableId="2023582750">
    <w:abstractNumId w:val="3"/>
  </w:num>
  <w:num w:numId="15" w16cid:durableId="134766119">
    <w:abstractNumId w:val="9"/>
  </w:num>
  <w:num w:numId="16" w16cid:durableId="1875187004">
    <w:abstractNumId w:val="11"/>
  </w:num>
  <w:num w:numId="17" w16cid:durableId="855340592">
    <w:abstractNumId w:val="15"/>
  </w:num>
  <w:num w:numId="18" w16cid:durableId="1906331159">
    <w:abstractNumId w:val="0"/>
  </w:num>
  <w:num w:numId="19" w16cid:durableId="30975359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5245"/>
    <w:rsid w:val="000058D3"/>
    <w:rsid w:val="00007F89"/>
    <w:rsid w:val="00012127"/>
    <w:rsid w:val="00013367"/>
    <w:rsid w:val="00013BBC"/>
    <w:rsid w:val="00014126"/>
    <w:rsid w:val="00020705"/>
    <w:rsid w:val="00020A68"/>
    <w:rsid w:val="000223DF"/>
    <w:rsid w:val="00022A09"/>
    <w:rsid w:val="00022BAC"/>
    <w:rsid w:val="00022F2A"/>
    <w:rsid w:val="0002388D"/>
    <w:rsid w:val="000248EE"/>
    <w:rsid w:val="00026C20"/>
    <w:rsid w:val="00026F46"/>
    <w:rsid w:val="000270AB"/>
    <w:rsid w:val="00031102"/>
    <w:rsid w:val="0003111E"/>
    <w:rsid w:val="0003208C"/>
    <w:rsid w:val="0003230D"/>
    <w:rsid w:val="000326F7"/>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5898"/>
    <w:rsid w:val="00045A0E"/>
    <w:rsid w:val="00047CB6"/>
    <w:rsid w:val="0005072F"/>
    <w:rsid w:val="000523E3"/>
    <w:rsid w:val="0005506C"/>
    <w:rsid w:val="00057CC3"/>
    <w:rsid w:val="00057E0C"/>
    <w:rsid w:val="000607F9"/>
    <w:rsid w:val="00060B58"/>
    <w:rsid w:val="000635FA"/>
    <w:rsid w:val="0006454E"/>
    <w:rsid w:val="00064949"/>
    <w:rsid w:val="00064A4E"/>
    <w:rsid w:val="00066A5B"/>
    <w:rsid w:val="00067878"/>
    <w:rsid w:val="00070261"/>
    <w:rsid w:val="000705B2"/>
    <w:rsid w:val="0007179D"/>
    <w:rsid w:val="00071876"/>
    <w:rsid w:val="00072A26"/>
    <w:rsid w:val="00072CDB"/>
    <w:rsid w:val="000730FE"/>
    <w:rsid w:val="00074872"/>
    <w:rsid w:val="000761A1"/>
    <w:rsid w:val="000807B4"/>
    <w:rsid w:val="00081035"/>
    <w:rsid w:val="00082C08"/>
    <w:rsid w:val="000833A0"/>
    <w:rsid w:val="00084792"/>
    <w:rsid w:val="00084BF8"/>
    <w:rsid w:val="00085981"/>
    <w:rsid w:val="0009065D"/>
    <w:rsid w:val="00090FA4"/>
    <w:rsid w:val="0009402D"/>
    <w:rsid w:val="000949D3"/>
    <w:rsid w:val="00094E41"/>
    <w:rsid w:val="00095BDB"/>
    <w:rsid w:val="000A0095"/>
    <w:rsid w:val="000A0289"/>
    <w:rsid w:val="000A074E"/>
    <w:rsid w:val="000A1E3A"/>
    <w:rsid w:val="000A35B3"/>
    <w:rsid w:val="000A38AB"/>
    <w:rsid w:val="000A4D1D"/>
    <w:rsid w:val="000A5C18"/>
    <w:rsid w:val="000A6E56"/>
    <w:rsid w:val="000A7541"/>
    <w:rsid w:val="000B0B0D"/>
    <w:rsid w:val="000B0CDD"/>
    <w:rsid w:val="000B162B"/>
    <w:rsid w:val="000B1BC2"/>
    <w:rsid w:val="000B1F05"/>
    <w:rsid w:val="000B2428"/>
    <w:rsid w:val="000B3EFB"/>
    <w:rsid w:val="000B4A7E"/>
    <w:rsid w:val="000B63A2"/>
    <w:rsid w:val="000B6606"/>
    <w:rsid w:val="000C35B8"/>
    <w:rsid w:val="000C6A2A"/>
    <w:rsid w:val="000D0821"/>
    <w:rsid w:val="000D11B7"/>
    <w:rsid w:val="000D1BDA"/>
    <w:rsid w:val="000D3212"/>
    <w:rsid w:val="000D4B81"/>
    <w:rsid w:val="000D53F4"/>
    <w:rsid w:val="000E0FB1"/>
    <w:rsid w:val="000E1433"/>
    <w:rsid w:val="000E2929"/>
    <w:rsid w:val="000E3201"/>
    <w:rsid w:val="000E3742"/>
    <w:rsid w:val="000E3B02"/>
    <w:rsid w:val="000E3ED1"/>
    <w:rsid w:val="000E40B0"/>
    <w:rsid w:val="000E42BB"/>
    <w:rsid w:val="000E5049"/>
    <w:rsid w:val="000E524E"/>
    <w:rsid w:val="000E5D63"/>
    <w:rsid w:val="000E6660"/>
    <w:rsid w:val="000E71E3"/>
    <w:rsid w:val="000F0ABA"/>
    <w:rsid w:val="000F0CB1"/>
    <w:rsid w:val="000F0E41"/>
    <w:rsid w:val="000F1C8F"/>
    <w:rsid w:val="000F2E7C"/>
    <w:rsid w:val="000F316D"/>
    <w:rsid w:val="000F3BD7"/>
    <w:rsid w:val="000F55AB"/>
    <w:rsid w:val="000F586C"/>
    <w:rsid w:val="000F59D8"/>
    <w:rsid w:val="000F6DBC"/>
    <w:rsid w:val="000F7133"/>
    <w:rsid w:val="000F733C"/>
    <w:rsid w:val="00101128"/>
    <w:rsid w:val="00102A5A"/>
    <w:rsid w:val="00103AD7"/>
    <w:rsid w:val="00106C39"/>
    <w:rsid w:val="00110C2E"/>
    <w:rsid w:val="00112DDB"/>
    <w:rsid w:val="0011382C"/>
    <w:rsid w:val="001139E3"/>
    <w:rsid w:val="00114561"/>
    <w:rsid w:val="0011471F"/>
    <w:rsid w:val="0011522D"/>
    <w:rsid w:val="00116A05"/>
    <w:rsid w:val="00116E45"/>
    <w:rsid w:val="0012107E"/>
    <w:rsid w:val="001216DB"/>
    <w:rsid w:val="0012201A"/>
    <w:rsid w:val="001233E6"/>
    <w:rsid w:val="001250D0"/>
    <w:rsid w:val="00126200"/>
    <w:rsid w:val="00126E37"/>
    <w:rsid w:val="00130E48"/>
    <w:rsid w:val="00134970"/>
    <w:rsid w:val="001367FE"/>
    <w:rsid w:val="00136994"/>
    <w:rsid w:val="0013773A"/>
    <w:rsid w:val="00140165"/>
    <w:rsid w:val="00142DB1"/>
    <w:rsid w:val="00143DC4"/>
    <w:rsid w:val="00144763"/>
    <w:rsid w:val="001447D4"/>
    <w:rsid w:val="00146196"/>
    <w:rsid w:val="001518C8"/>
    <w:rsid w:val="001523D4"/>
    <w:rsid w:val="00152B23"/>
    <w:rsid w:val="00153DB0"/>
    <w:rsid w:val="001563D5"/>
    <w:rsid w:val="001614B1"/>
    <w:rsid w:val="00161895"/>
    <w:rsid w:val="00162B7E"/>
    <w:rsid w:val="00163033"/>
    <w:rsid w:val="001631E9"/>
    <w:rsid w:val="001654CC"/>
    <w:rsid w:val="00171D23"/>
    <w:rsid w:val="00171FBC"/>
    <w:rsid w:val="0017286A"/>
    <w:rsid w:val="0017318E"/>
    <w:rsid w:val="00173353"/>
    <w:rsid w:val="0017402C"/>
    <w:rsid w:val="00174CA7"/>
    <w:rsid w:val="00175C33"/>
    <w:rsid w:val="00175DC8"/>
    <w:rsid w:val="00180A8E"/>
    <w:rsid w:val="001826C7"/>
    <w:rsid w:val="001829B3"/>
    <w:rsid w:val="00182D75"/>
    <w:rsid w:val="0018352D"/>
    <w:rsid w:val="00183AAB"/>
    <w:rsid w:val="00183DB5"/>
    <w:rsid w:val="0018424A"/>
    <w:rsid w:val="001855CA"/>
    <w:rsid w:val="001876FF"/>
    <w:rsid w:val="00187D92"/>
    <w:rsid w:val="001907E0"/>
    <w:rsid w:val="00190B3B"/>
    <w:rsid w:val="001924EA"/>
    <w:rsid w:val="00193577"/>
    <w:rsid w:val="00193971"/>
    <w:rsid w:val="00193E52"/>
    <w:rsid w:val="00196C35"/>
    <w:rsid w:val="00196E4E"/>
    <w:rsid w:val="00197101"/>
    <w:rsid w:val="00197480"/>
    <w:rsid w:val="0019784C"/>
    <w:rsid w:val="001A0106"/>
    <w:rsid w:val="001A262E"/>
    <w:rsid w:val="001A42ED"/>
    <w:rsid w:val="001A4627"/>
    <w:rsid w:val="001A499D"/>
    <w:rsid w:val="001A56D7"/>
    <w:rsid w:val="001A5D6B"/>
    <w:rsid w:val="001B03A3"/>
    <w:rsid w:val="001B076A"/>
    <w:rsid w:val="001B0B94"/>
    <w:rsid w:val="001B1852"/>
    <w:rsid w:val="001B1ADD"/>
    <w:rsid w:val="001B1F28"/>
    <w:rsid w:val="001B5F89"/>
    <w:rsid w:val="001B6F2F"/>
    <w:rsid w:val="001B7F2F"/>
    <w:rsid w:val="001C1AFE"/>
    <w:rsid w:val="001C31A8"/>
    <w:rsid w:val="001C32D5"/>
    <w:rsid w:val="001C3A03"/>
    <w:rsid w:val="001C46F3"/>
    <w:rsid w:val="001C516D"/>
    <w:rsid w:val="001C6D08"/>
    <w:rsid w:val="001C6D10"/>
    <w:rsid w:val="001C7364"/>
    <w:rsid w:val="001C7BD0"/>
    <w:rsid w:val="001D1DF8"/>
    <w:rsid w:val="001D2797"/>
    <w:rsid w:val="001D30DC"/>
    <w:rsid w:val="001D3E14"/>
    <w:rsid w:val="001D43DD"/>
    <w:rsid w:val="001D549E"/>
    <w:rsid w:val="001D5FA9"/>
    <w:rsid w:val="001E0196"/>
    <w:rsid w:val="001E155E"/>
    <w:rsid w:val="001E29C4"/>
    <w:rsid w:val="001E2D93"/>
    <w:rsid w:val="001E314B"/>
    <w:rsid w:val="001E49E3"/>
    <w:rsid w:val="001E53EC"/>
    <w:rsid w:val="001E5945"/>
    <w:rsid w:val="001E5AC4"/>
    <w:rsid w:val="001F078B"/>
    <w:rsid w:val="001F0C92"/>
    <w:rsid w:val="001F122A"/>
    <w:rsid w:val="001F1625"/>
    <w:rsid w:val="001F1CBD"/>
    <w:rsid w:val="001F1E05"/>
    <w:rsid w:val="001F1FAE"/>
    <w:rsid w:val="001F665C"/>
    <w:rsid w:val="00202110"/>
    <w:rsid w:val="00202559"/>
    <w:rsid w:val="00202719"/>
    <w:rsid w:val="00202B08"/>
    <w:rsid w:val="00203037"/>
    <w:rsid w:val="00203ADF"/>
    <w:rsid w:val="0020518E"/>
    <w:rsid w:val="00205496"/>
    <w:rsid w:val="002060AC"/>
    <w:rsid w:val="002112D9"/>
    <w:rsid w:val="002117F8"/>
    <w:rsid w:val="00212026"/>
    <w:rsid w:val="002133BC"/>
    <w:rsid w:val="002135E1"/>
    <w:rsid w:val="00213967"/>
    <w:rsid w:val="002144AD"/>
    <w:rsid w:val="00217A92"/>
    <w:rsid w:val="002214BC"/>
    <w:rsid w:val="002214DC"/>
    <w:rsid w:val="002222B2"/>
    <w:rsid w:val="00222FC0"/>
    <w:rsid w:val="00223095"/>
    <w:rsid w:val="002231FB"/>
    <w:rsid w:val="00224718"/>
    <w:rsid w:val="00224796"/>
    <w:rsid w:val="00224CC9"/>
    <w:rsid w:val="00225193"/>
    <w:rsid w:val="002256AC"/>
    <w:rsid w:val="00226CE3"/>
    <w:rsid w:val="00227A9E"/>
    <w:rsid w:val="002308D0"/>
    <w:rsid w:val="0023352C"/>
    <w:rsid w:val="0023499B"/>
    <w:rsid w:val="002367CA"/>
    <w:rsid w:val="00237F42"/>
    <w:rsid w:val="0024140D"/>
    <w:rsid w:val="002415C5"/>
    <w:rsid w:val="0024377C"/>
    <w:rsid w:val="00243D90"/>
    <w:rsid w:val="0024478E"/>
    <w:rsid w:val="00244D78"/>
    <w:rsid w:val="002456D3"/>
    <w:rsid w:val="00246F1E"/>
    <w:rsid w:val="002479F9"/>
    <w:rsid w:val="00252AF5"/>
    <w:rsid w:val="002535BD"/>
    <w:rsid w:val="0025382F"/>
    <w:rsid w:val="00254133"/>
    <w:rsid w:val="002546A1"/>
    <w:rsid w:val="00254F2A"/>
    <w:rsid w:val="00255395"/>
    <w:rsid w:val="00255660"/>
    <w:rsid w:val="00255CD8"/>
    <w:rsid w:val="00260DB9"/>
    <w:rsid w:val="00260FF0"/>
    <w:rsid w:val="00261246"/>
    <w:rsid w:val="002627BC"/>
    <w:rsid w:val="00262F12"/>
    <w:rsid w:val="00263627"/>
    <w:rsid w:val="00264F13"/>
    <w:rsid w:val="0026594C"/>
    <w:rsid w:val="002667BF"/>
    <w:rsid w:val="00270187"/>
    <w:rsid w:val="00270BFA"/>
    <w:rsid w:val="00271154"/>
    <w:rsid w:val="0027202F"/>
    <w:rsid w:val="002744B5"/>
    <w:rsid w:val="00274B26"/>
    <w:rsid w:val="002759A3"/>
    <w:rsid w:val="002759E5"/>
    <w:rsid w:val="00277582"/>
    <w:rsid w:val="00277B6B"/>
    <w:rsid w:val="00277E28"/>
    <w:rsid w:val="00282231"/>
    <w:rsid w:val="0028240D"/>
    <w:rsid w:val="00282974"/>
    <w:rsid w:val="002830B1"/>
    <w:rsid w:val="00283264"/>
    <w:rsid w:val="00283FBF"/>
    <w:rsid w:val="002848CD"/>
    <w:rsid w:val="00285ADC"/>
    <w:rsid w:val="0029188C"/>
    <w:rsid w:val="00292132"/>
    <w:rsid w:val="0029308F"/>
    <w:rsid w:val="00295A75"/>
    <w:rsid w:val="002966D6"/>
    <w:rsid w:val="00296840"/>
    <w:rsid w:val="00296D0E"/>
    <w:rsid w:val="002A0C62"/>
    <w:rsid w:val="002A0EC2"/>
    <w:rsid w:val="002A119C"/>
    <w:rsid w:val="002A1523"/>
    <w:rsid w:val="002A1F6C"/>
    <w:rsid w:val="002A547C"/>
    <w:rsid w:val="002A5B46"/>
    <w:rsid w:val="002A5B80"/>
    <w:rsid w:val="002A671A"/>
    <w:rsid w:val="002A7299"/>
    <w:rsid w:val="002A7A3D"/>
    <w:rsid w:val="002B046B"/>
    <w:rsid w:val="002B04D1"/>
    <w:rsid w:val="002B04E7"/>
    <w:rsid w:val="002B1BB1"/>
    <w:rsid w:val="002B2B86"/>
    <w:rsid w:val="002B301D"/>
    <w:rsid w:val="002B4E94"/>
    <w:rsid w:val="002B5A3F"/>
    <w:rsid w:val="002B5C61"/>
    <w:rsid w:val="002B5CF2"/>
    <w:rsid w:val="002B6954"/>
    <w:rsid w:val="002B7322"/>
    <w:rsid w:val="002B7BB6"/>
    <w:rsid w:val="002B7D35"/>
    <w:rsid w:val="002C0145"/>
    <w:rsid w:val="002C16F8"/>
    <w:rsid w:val="002C1A06"/>
    <w:rsid w:val="002C473F"/>
    <w:rsid w:val="002C513E"/>
    <w:rsid w:val="002C53F7"/>
    <w:rsid w:val="002C5A29"/>
    <w:rsid w:val="002C6B5F"/>
    <w:rsid w:val="002C6FEC"/>
    <w:rsid w:val="002D0039"/>
    <w:rsid w:val="002D47A7"/>
    <w:rsid w:val="002D60C0"/>
    <w:rsid w:val="002D6F13"/>
    <w:rsid w:val="002E1094"/>
    <w:rsid w:val="002E272B"/>
    <w:rsid w:val="002E3E7E"/>
    <w:rsid w:val="002E3F71"/>
    <w:rsid w:val="002E5669"/>
    <w:rsid w:val="002E585F"/>
    <w:rsid w:val="002E5C9E"/>
    <w:rsid w:val="002E618F"/>
    <w:rsid w:val="002F02E7"/>
    <w:rsid w:val="002F0F77"/>
    <w:rsid w:val="002F1F10"/>
    <w:rsid w:val="002F23C4"/>
    <w:rsid w:val="002F252B"/>
    <w:rsid w:val="002F2F20"/>
    <w:rsid w:val="002F38E4"/>
    <w:rsid w:val="002F55FC"/>
    <w:rsid w:val="002F6A13"/>
    <w:rsid w:val="002F6D61"/>
    <w:rsid w:val="002F7BA2"/>
    <w:rsid w:val="002F7BB2"/>
    <w:rsid w:val="0030036D"/>
    <w:rsid w:val="003005E5"/>
    <w:rsid w:val="0030094B"/>
    <w:rsid w:val="00305B05"/>
    <w:rsid w:val="00307462"/>
    <w:rsid w:val="00311783"/>
    <w:rsid w:val="00313481"/>
    <w:rsid w:val="0031450E"/>
    <w:rsid w:val="003155AD"/>
    <w:rsid w:val="00315E18"/>
    <w:rsid w:val="003164A0"/>
    <w:rsid w:val="00320861"/>
    <w:rsid w:val="003219C6"/>
    <w:rsid w:val="0032215F"/>
    <w:rsid w:val="003241A4"/>
    <w:rsid w:val="003245B8"/>
    <w:rsid w:val="00325B6E"/>
    <w:rsid w:val="00326619"/>
    <w:rsid w:val="00330267"/>
    <w:rsid w:val="003306A0"/>
    <w:rsid w:val="00330E01"/>
    <w:rsid w:val="00332B0D"/>
    <w:rsid w:val="00333287"/>
    <w:rsid w:val="0033387E"/>
    <w:rsid w:val="003344EA"/>
    <w:rsid w:val="003351F3"/>
    <w:rsid w:val="00335567"/>
    <w:rsid w:val="0033652B"/>
    <w:rsid w:val="00340A99"/>
    <w:rsid w:val="0034134C"/>
    <w:rsid w:val="00343297"/>
    <w:rsid w:val="00343B77"/>
    <w:rsid w:val="00344224"/>
    <w:rsid w:val="00344AA9"/>
    <w:rsid w:val="003474E6"/>
    <w:rsid w:val="00347C13"/>
    <w:rsid w:val="00347CBE"/>
    <w:rsid w:val="00350582"/>
    <w:rsid w:val="00350D96"/>
    <w:rsid w:val="003513A3"/>
    <w:rsid w:val="003514FC"/>
    <w:rsid w:val="0035294C"/>
    <w:rsid w:val="00353058"/>
    <w:rsid w:val="003538E1"/>
    <w:rsid w:val="00353E22"/>
    <w:rsid w:val="00354799"/>
    <w:rsid w:val="00355994"/>
    <w:rsid w:val="00355C8E"/>
    <w:rsid w:val="003560B0"/>
    <w:rsid w:val="003576C6"/>
    <w:rsid w:val="00363041"/>
    <w:rsid w:val="00364528"/>
    <w:rsid w:val="00365F21"/>
    <w:rsid w:val="003669AF"/>
    <w:rsid w:val="00371D67"/>
    <w:rsid w:val="00372E30"/>
    <w:rsid w:val="00372E8C"/>
    <w:rsid w:val="00375C56"/>
    <w:rsid w:val="00380680"/>
    <w:rsid w:val="00380C08"/>
    <w:rsid w:val="00380F82"/>
    <w:rsid w:val="00383E2C"/>
    <w:rsid w:val="0038792B"/>
    <w:rsid w:val="003879B2"/>
    <w:rsid w:val="00390C96"/>
    <w:rsid w:val="00390F04"/>
    <w:rsid w:val="0039124C"/>
    <w:rsid w:val="00391568"/>
    <w:rsid w:val="0039210A"/>
    <w:rsid w:val="00392178"/>
    <w:rsid w:val="003934C2"/>
    <w:rsid w:val="00393531"/>
    <w:rsid w:val="003944E4"/>
    <w:rsid w:val="00396D6D"/>
    <w:rsid w:val="003A1B55"/>
    <w:rsid w:val="003A1BF3"/>
    <w:rsid w:val="003A272E"/>
    <w:rsid w:val="003A3D45"/>
    <w:rsid w:val="003A438C"/>
    <w:rsid w:val="003A4B6F"/>
    <w:rsid w:val="003A6DB1"/>
    <w:rsid w:val="003A776D"/>
    <w:rsid w:val="003B01B8"/>
    <w:rsid w:val="003B088F"/>
    <w:rsid w:val="003B39E5"/>
    <w:rsid w:val="003B4C41"/>
    <w:rsid w:val="003B5ACE"/>
    <w:rsid w:val="003B6607"/>
    <w:rsid w:val="003B6A44"/>
    <w:rsid w:val="003B70FA"/>
    <w:rsid w:val="003B7BD4"/>
    <w:rsid w:val="003B7E8B"/>
    <w:rsid w:val="003C0396"/>
    <w:rsid w:val="003C09FD"/>
    <w:rsid w:val="003C1B03"/>
    <w:rsid w:val="003C300B"/>
    <w:rsid w:val="003C30D1"/>
    <w:rsid w:val="003C322B"/>
    <w:rsid w:val="003C3721"/>
    <w:rsid w:val="003C3B92"/>
    <w:rsid w:val="003C4187"/>
    <w:rsid w:val="003C42D0"/>
    <w:rsid w:val="003C4BDE"/>
    <w:rsid w:val="003C5155"/>
    <w:rsid w:val="003D03E9"/>
    <w:rsid w:val="003D0E35"/>
    <w:rsid w:val="003D13F4"/>
    <w:rsid w:val="003D15AD"/>
    <w:rsid w:val="003D2E69"/>
    <w:rsid w:val="003D39BD"/>
    <w:rsid w:val="003D3ABB"/>
    <w:rsid w:val="003D5DAA"/>
    <w:rsid w:val="003D6AB8"/>
    <w:rsid w:val="003D71BA"/>
    <w:rsid w:val="003D7DED"/>
    <w:rsid w:val="003D7F9B"/>
    <w:rsid w:val="003E055A"/>
    <w:rsid w:val="003E164A"/>
    <w:rsid w:val="003E2167"/>
    <w:rsid w:val="003E3DE9"/>
    <w:rsid w:val="003E3F01"/>
    <w:rsid w:val="003F1B5B"/>
    <w:rsid w:val="003F54CB"/>
    <w:rsid w:val="003F5CA8"/>
    <w:rsid w:val="003F65A2"/>
    <w:rsid w:val="003F7BF1"/>
    <w:rsid w:val="00400683"/>
    <w:rsid w:val="004014E9"/>
    <w:rsid w:val="00401DBF"/>
    <w:rsid w:val="00403519"/>
    <w:rsid w:val="00404505"/>
    <w:rsid w:val="0040525F"/>
    <w:rsid w:val="00406832"/>
    <w:rsid w:val="004068B0"/>
    <w:rsid w:val="00407E31"/>
    <w:rsid w:val="0041040C"/>
    <w:rsid w:val="00410501"/>
    <w:rsid w:val="004107E3"/>
    <w:rsid w:val="00410B03"/>
    <w:rsid w:val="00414B21"/>
    <w:rsid w:val="00414B44"/>
    <w:rsid w:val="004165CB"/>
    <w:rsid w:val="00416A69"/>
    <w:rsid w:val="0041735F"/>
    <w:rsid w:val="00421A20"/>
    <w:rsid w:val="00421C39"/>
    <w:rsid w:val="00422012"/>
    <w:rsid w:val="00423643"/>
    <w:rsid w:val="004242DF"/>
    <w:rsid w:val="004253B4"/>
    <w:rsid w:val="00426007"/>
    <w:rsid w:val="00426181"/>
    <w:rsid w:val="0042688C"/>
    <w:rsid w:val="0042750A"/>
    <w:rsid w:val="004277E9"/>
    <w:rsid w:val="00427838"/>
    <w:rsid w:val="00427E1F"/>
    <w:rsid w:val="00435A75"/>
    <w:rsid w:val="00436360"/>
    <w:rsid w:val="0043736C"/>
    <w:rsid w:val="00440348"/>
    <w:rsid w:val="004405A1"/>
    <w:rsid w:val="004406CD"/>
    <w:rsid w:val="004411C3"/>
    <w:rsid w:val="004414ED"/>
    <w:rsid w:val="0044336D"/>
    <w:rsid w:val="00444B73"/>
    <w:rsid w:val="00445238"/>
    <w:rsid w:val="00446B0E"/>
    <w:rsid w:val="004473D7"/>
    <w:rsid w:val="00447E26"/>
    <w:rsid w:val="004505D1"/>
    <w:rsid w:val="0045075E"/>
    <w:rsid w:val="00452FA2"/>
    <w:rsid w:val="00454333"/>
    <w:rsid w:val="004555D3"/>
    <w:rsid w:val="00456138"/>
    <w:rsid w:val="0045783A"/>
    <w:rsid w:val="00460FDB"/>
    <w:rsid w:val="004616B8"/>
    <w:rsid w:val="004628FB"/>
    <w:rsid w:val="00462A4D"/>
    <w:rsid w:val="004655CF"/>
    <w:rsid w:val="00467546"/>
    <w:rsid w:val="00470625"/>
    <w:rsid w:val="004707B8"/>
    <w:rsid w:val="0047086E"/>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14D9"/>
    <w:rsid w:val="00491817"/>
    <w:rsid w:val="004921DE"/>
    <w:rsid w:val="0049272D"/>
    <w:rsid w:val="00492F49"/>
    <w:rsid w:val="00495DE3"/>
    <w:rsid w:val="00496A07"/>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1483"/>
    <w:rsid w:val="004C1D85"/>
    <w:rsid w:val="004C2035"/>
    <w:rsid w:val="004C4578"/>
    <w:rsid w:val="004C4AEB"/>
    <w:rsid w:val="004C5718"/>
    <w:rsid w:val="004C6530"/>
    <w:rsid w:val="004C655E"/>
    <w:rsid w:val="004C68CF"/>
    <w:rsid w:val="004C71A2"/>
    <w:rsid w:val="004C7DF9"/>
    <w:rsid w:val="004D004A"/>
    <w:rsid w:val="004D0433"/>
    <w:rsid w:val="004D3F14"/>
    <w:rsid w:val="004D3F79"/>
    <w:rsid w:val="004D5E4D"/>
    <w:rsid w:val="004D6065"/>
    <w:rsid w:val="004D6952"/>
    <w:rsid w:val="004D6E2E"/>
    <w:rsid w:val="004D7266"/>
    <w:rsid w:val="004D72EB"/>
    <w:rsid w:val="004D75C7"/>
    <w:rsid w:val="004E11ED"/>
    <w:rsid w:val="004E164D"/>
    <w:rsid w:val="004E1D55"/>
    <w:rsid w:val="004E1D91"/>
    <w:rsid w:val="004E2F2F"/>
    <w:rsid w:val="004E30C7"/>
    <w:rsid w:val="004E30E3"/>
    <w:rsid w:val="004E6B06"/>
    <w:rsid w:val="004E6DF0"/>
    <w:rsid w:val="004E7F80"/>
    <w:rsid w:val="004F0255"/>
    <w:rsid w:val="004F0DB5"/>
    <w:rsid w:val="004F3231"/>
    <w:rsid w:val="004F3E57"/>
    <w:rsid w:val="0050129B"/>
    <w:rsid w:val="005056AE"/>
    <w:rsid w:val="00510F65"/>
    <w:rsid w:val="00513D62"/>
    <w:rsid w:val="0051691E"/>
    <w:rsid w:val="00516B03"/>
    <w:rsid w:val="00517A2D"/>
    <w:rsid w:val="00517D4A"/>
    <w:rsid w:val="00520527"/>
    <w:rsid w:val="00520CF5"/>
    <w:rsid w:val="005239BF"/>
    <w:rsid w:val="00523E15"/>
    <w:rsid w:val="00524681"/>
    <w:rsid w:val="0052767F"/>
    <w:rsid w:val="0052768F"/>
    <w:rsid w:val="00530020"/>
    <w:rsid w:val="005301CD"/>
    <w:rsid w:val="005304C8"/>
    <w:rsid w:val="00530EBE"/>
    <w:rsid w:val="00531B03"/>
    <w:rsid w:val="00532AB8"/>
    <w:rsid w:val="00535928"/>
    <w:rsid w:val="00535E2B"/>
    <w:rsid w:val="00537CA4"/>
    <w:rsid w:val="00541ECC"/>
    <w:rsid w:val="005428BE"/>
    <w:rsid w:val="00542D2D"/>
    <w:rsid w:val="00542D49"/>
    <w:rsid w:val="0054553D"/>
    <w:rsid w:val="00545E42"/>
    <w:rsid w:val="0054693F"/>
    <w:rsid w:val="00550634"/>
    <w:rsid w:val="00550811"/>
    <w:rsid w:val="005513C6"/>
    <w:rsid w:val="00553129"/>
    <w:rsid w:val="00554A87"/>
    <w:rsid w:val="00555571"/>
    <w:rsid w:val="005560BE"/>
    <w:rsid w:val="0055668D"/>
    <w:rsid w:val="005575EC"/>
    <w:rsid w:val="00560BC5"/>
    <w:rsid w:val="00561C2B"/>
    <w:rsid w:val="00561C74"/>
    <w:rsid w:val="00562B40"/>
    <w:rsid w:val="00562E50"/>
    <w:rsid w:val="00567F94"/>
    <w:rsid w:val="005718ED"/>
    <w:rsid w:val="00572425"/>
    <w:rsid w:val="00572943"/>
    <w:rsid w:val="00572FDF"/>
    <w:rsid w:val="00573666"/>
    <w:rsid w:val="005738FE"/>
    <w:rsid w:val="00574532"/>
    <w:rsid w:val="005764CE"/>
    <w:rsid w:val="00576642"/>
    <w:rsid w:val="00577A24"/>
    <w:rsid w:val="005804DF"/>
    <w:rsid w:val="005808A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3FC"/>
    <w:rsid w:val="005A34BB"/>
    <w:rsid w:val="005A4CA2"/>
    <w:rsid w:val="005A5BD3"/>
    <w:rsid w:val="005A5C26"/>
    <w:rsid w:val="005A7249"/>
    <w:rsid w:val="005A73B1"/>
    <w:rsid w:val="005A75E6"/>
    <w:rsid w:val="005A76C5"/>
    <w:rsid w:val="005A76D3"/>
    <w:rsid w:val="005A7FF7"/>
    <w:rsid w:val="005B20DB"/>
    <w:rsid w:val="005B4867"/>
    <w:rsid w:val="005B6056"/>
    <w:rsid w:val="005B710E"/>
    <w:rsid w:val="005C1546"/>
    <w:rsid w:val="005C1E97"/>
    <w:rsid w:val="005C1FA0"/>
    <w:rsid w:val="005C26FD"/>
    <w:rsid w:val="005C2798"/>
    <w:rsid w:val="005C29DC"/>
    <w:rsid w:val="005C3364"/>
    <w:rsid w:val="005C4010"/>
    <w:rsid w:val="005C5287"/>
    <w:rsid w:val="005C5A4D"/>
    <w:rsid w:val="005C5E53"/>
    <w:rsid w:val="005C5EC0"/>
    <w:rsid w:val="005C6A76"/>
    <w:rsid w:val="005C726C"/>
    <w:rsid w:val="005C7818"/>
    <w:rsid w:val="005D2692"/>
    <w:rsid w:val="005D29B9"/>
    <w:rsid w:val="005D3315"/>
    <w:rsid w:val="005D3AD3"/>
    <w:rsid w:val="005D5A0C"/>
    <w:rsid w:val="005D5DAD"/>
    <w:rsid w:val="005D6287"/>
    <w:rsid w:val="005D707E"/>
    <w:rsid w:val="005D7CD7"/>
    <w:rsid w:val="005E01FB"/>
    <w:rsid w:val="005E10DF"/>
    <w:rsid w:val="005E279B"/>
    <w:rsid w:val="005E2F50"/>
    <w:rsid w:val="005E4FA8"/>
    <w:rsid w:val="005E5CA5"/>
    <w:rsid w:val="005E6455"/>
    <w:rsid w:val="005F14C4"/>
    <w:rsid w:val="005F19ED"/>
    <w:rsid w:val="005F2858"/>
    <w:rsid w:val="005F4490"/>
    <w:rsid w:val="005F4E47"/>
    <w:rsid w:val="005F6A4A"/>
    <w:rsid w:val="005F6E23"/>
    <w:rsid w:val="005F7F91"/>
    <w:rsid w:val="00600DE8"/>
    <w:rsid w:val="006015B0"/>
    <w:rsid w:val="00606473"/>
    <w:rsid w:val="00607D37"/>
    <w:rsid w:val="0061237B"/>
    <w:rsid w:val="00612507"/>
    <w:rsid w:val="00613BCE"/>
    <w:rsid w:val="00614938"/>
    <w:rsid w:val="00614AA1"/>
    <w:rsid w:val="00614BE8"/>
    <w:rsid w:val="00614CE1"/>
    <w:rsid w:val="006200C4"/>
    <w:rsid w:val="0062095E"/>
    <w:rsid w:val="00622709"/>
    <w:rsid w:val="00622A1A"/>
    <w:rsid w:val="00622FA6"/>
    <w:rsid w:val="00624709"/>
    <w:rsid w:val="00624EC6"/>
    <w:rsid w:val="006259A7"/>
    <w:rsid w:val="006260DC"/>
    <w:rsid w:val="006272A0"/>
    <w:rsid w:val="00627A7E"/>
    <w:rsid w:val="00632AD4"/>
    <w:rsid w:val="006336A0"/>
    <w:rsid w:val="00633749"/>
    <w:rsid w:val="00633B77"/>
    <w:rsid w:val="006351B1"/>
    <w:rsid w:val="00636050"/>
    <w:rsid w:val="006369D3"/>
    <w:rsid w:val="00640432"/>
    <w:rsid w:val="0064264E"/>
    <w:rsid w:val="00643E1A"/>
    <w:rsid w:val="006444AB"/>
    <w:rsid w:val="006445A6"/>
    <w:rsid w:val="00645545"/>
    <w:rsid w:val="00646F4C"/>
    <w:rsid w:val="00647762"/>
    <w:rsid w:val="0065141C"/>
    <w:rsid w:val="00651959"/>
    <w:rsid w:val="00652004"/>
    <w:rsid w:val="00652010"/>
    <w:rsid w:val="006535C7"/>
    <w:rsid w:val="00654012"/>
    <w:rsid w:val="006540B3"/>
    <w:rsid w:val="006555D3"/>
    <w:rsid w:val="00656205"/>
    <w:rsid w:val="00656C50"/>
    <w:rsid w:val="0066082F"/>
    <w:rsid w:val="006625FA"/>
    <w:rsid w:val="00663278"/>
    <w:rsid w:val="0066647A"/>
    <w:rsid w:val="00667365"/>
    <w:rsid w:val="0067018B"/>
    <w:rsid w:val="006735D5"/>
    <w:rsid w:val="006744D2"/>
    <w:rsid w:val="00675FEB"/>
    <w:rsid w:val="006761E4"/>
    <w:rsid w:val="006821EE"/>
    <w:rsid w:val="00683405"/>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14E7"/>
    <w:rsid w:val="006A3050"/>
    <w:rsid w:val="006A39B8"/>
    <w:rsid w:val="006A3DD2"/>
    <w:rsid w:val="006A4C69"/>
    <w:rsid w:val="006A68DD"/>
    <w:rsid w:val="006A7C59"/>
    <w:rsid w:val="006B0AB6"/>
    <w:rsid w:val="006B1C4A"/>
    <w:rsid w:val="006B2B15"/>
    <w:rsid w:val="006B2D28"/>
    <w:rsid w:val="006B357F"/>
    <w:rsid w:val="006B35AE"/>
    <w:rsid w:val="006B4570"/>
    <w:rsid w:val="006B5EBD"/>
    <w:rsid w:val="006B7042"/>
    <w:rsid w:val="006C20F4"/>
    <w:rsid w:val="006C681A"/>
    <w:rsid w:val="006C6F9A"/>
    <w:rsid w:val="006C7EB3"/>
    <w:rsid w:val="006D0E94"/>
    <w:rsid w:val="006D318E"/>
    <w:rsid w:val="006D3BCD"/>
    <w:rsid w:val="006D4619"/>
    <w:rsid w:val="006D58D4"/>
    <w:rsid w:val="006D5A69"/>
    <w:rsid w:val="006D5AD8"/>
    <w:rsid w:val="006D6325"/>
    <w:rsid w:val="006D709A"/>
    <w:rsid w:val="006D7259"/>
    <w:rsid w:val="006D7C36"/>
    <w:rsid w:val="006E09F2"/>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5B53"/>
    <w:rsid w:val="006F7684"/>
    <w:rsid w:val="006F7AD0"/>
    <w:rsid w:val="00702364"/>
    <w:rsid w:val="0070249B"/>
    <w:rsid w:val="00702696"/>
    <w:rsid w:val="0070351A"/>
    <w:rsid w:val="00703952"/>
    <w:rsid w:val="00703FCC"/>
    <w:rsid w:val="00705511"/>
    <w:rsid w:val="007060CB"/>
    <w:rsid w:val="007075BE"/>
    <w:rsid w:val="007076BB"/>
    <w:rsid w:val="00713059"/>
    <w:rsid w:val="0071385C"/>
    <w:rsid w:val="00715036"/>
    <w:rsid w:val="007179C8"/>
    <w:rsid w:val="00720C5E"/>
    <w:rsid w:val="007226FE"/>
    <w:rsid w:val="00722B50"/>
    <w:rsid w:val="00724988"/>
    <w:rsid w:val="00724E2A"/>
    <w:rsid w:val="007251AE"/>
    <w:rsid w:val="0072521E"/>
    <w:rsid w:val="00726911"/>
    <w:rsid w:val="00730DA5"/>
    <w:rsid w:val="00731E8D"/>
    <w:rsid w:val="00732B68"/>
    <w:rsid w:val="00733B16"/>
    <w:rsid w:val="00734889"/>
    <w:rsid w:val="00735115"/>
    <w:rsid w:val="00735430"/>
    <w:rsid w:val="00736EC9"/>
    <w:rsid w:val="00737781"/>
    <w:rsid w:val="00740B89"/>
    <w:rsid w:val="0074185D"/>
    <w:rsid w:val="00744C57"/>
    <w:rsid w:val="007456D2"/>
    <w:rsid w:val="00746F07"/>
    <w:rsid w:val="00747AAA"/>
    <w:rsid w:val="00747BA5"/>
    <w:rsid w:val="007517D4"/>
    <w:rsid w:val="00754152"/>
    <w:rsid w:val="00755DB9"/>
    <w:rsid w:val="0075666F"/>
    <w:rsid w:val="007577A3"/>
    <w:rsid w:val="00761C87"/>
    <w:rsid w:val="007637A4"/>
    <w:rsid w:val="00763EE8"/>
    <w:rsid w:val="007647F0"/>
    <w:rsid w:val="00767013"/>
    <w:rsid w:val="00771819"/>
    <w:rsid w:val="00771A8F"/>
    <w:rsid w:val="00774E6E"/>
    <w:rsid w:val="007750B6"/>
    <w:rsid w:val="00776D53"/>
    <w:rsid w:val="00780B98"/>
    <w:rsid w:val="007826FF"/>
    <w:rsid w:val="0078465E"/>
    <w:rsid w:val="00785A32"/>
    <w:rsid w:val="007869A2"/>
    <w:rsid w:val="00793262"/>
    <w:rsid w:val="007936CF"/>
    <w:rsid w:val="00794DBE"/>
    <w:rsid w:val="00795C77"/>
    <w:rsid w:val="0079637A"/>
    <w:rsid w:val="00796B20"/>
    <w:rsid w:val="00797546"/>
    <w:rsid w:val="007A27A1"/>
    <w:rsid w:val="007A2ECC"/>
    <w:rsid w:val="007A5859"/>
    <w:rsid w:val="007A7CB2"/>
    <w:rsid w:val="007A7CCA"/>
    <w:rsid w:val="007B11A0"/>
    <w:rsid w:val="007B298F"/>
    <w:rsid w:val="007B6004"/>
    <w:rsid w:val="007B724F"/>
    <w:rsid w:val="007B72BF"/>
    <w:rsid w:val="007B73B6"/>
    <w:rsid w:val="007B74D6"/>
    <w:rsid w:val="007C0BE6"/>
    <w:rsid w:val="007C1A46"/>
    <w:rsid w:val="007C1F3A"/>
    <w:rsid w:val="007C233B"/>
    <w:rsid w:val="007C2B30"/>
    <w:rsid w:val="007C2B6F"/>
    <w:rsid w:val="007C35BC"/>
    <w:rsid w:val="007C5352"/>
    <w:rsid w:val="007C58AC"/>
    <w:rsid w:val="007C65E4"/>
    <w:rsid w:val="007C681A"/>
    <w:rsid w:val="007C7C4F"/>
    <w:rsid w:val="007D179F"/>
    <w:rsid w:val="007D1EC3"/>
    <w:rsid w:val="007D214C"/>
    <w:rsid w:val="007D2ED0"/>
    <w:rsid w:val="007D465F"/>
    <w:rsid w:val="007D4CB7"/>
    <w:rsid w:val="007D544B"/>
    <w:rsid w:val="007D5580"/>
    <w:rsid w:val="007D5B43"/>
    <w:rsid w:val="007D5B81"/>
    <w:rsid w:val="007D675F"/>
    <w:rsid w:val="007D7D2F"/>
    <w:rsid w:val="007E091F"/>
    <w:rsid w:val="007E28A9"/>
    <w:rsid w:val="007E2D6E"/>
    <w:rsid w:val="007E3E84"/>
    <w:rsid w:val="007E5B94"/>
    <w:rsid w:val="007E60FF"/>
    <w:rsid w:val="007E7B69"/>
    <w:rsid w:val="007F0570"/>
    <w:rsid w:val="007F1165"/>
    <w:rsid w:val="007F17AC"/>
    <w:rsid w:val="007F17D5"/>
    <w:rsid w:val="007F18CA"/>
    <w:rsid w:val="007F1D05"/>
    <w:rsid w:val="007F3A20"/>
    <w:rsid w:val="007F3E05"/>
    <w:rsid w:val="007F4597"/>
    <w:rsid w:val="007F5A62"/>
    <w:rsid w:val="007F6BB1"/>
    <w:rsid w:val="007F7277"/>
    <w:rsid w:val="007F73CD"/>
    <w:rsid w:val="00800B44"/>
    <w:rsid w:val="008035DF"/>
    <w:rsid w:val="00803981"/>
    <w:rsid w:val="0081160E"/>
    <w:rsid w:val="00811861"/>
    <w:rsid w:val="00811AF9"/>
    <w:rsid w:val="008137AF"/>
    <w:rsid w:val="008146BE"/>
    <w:rsid w:val="00816D5A"/>
    <w:rsid w:val="00817EEA"/>
    <w:rsid w:val="00824BEA"/>
    <w:rsid w:val="00825074"/>
    <w:rsid w:val="00827C9F"/>
    <w:rsid w:val="00830A9C"/>
    <w:rsid w:val="00831742"/>
    <w:rsid w:val="00831A01"/>
    <w:rsid w:val="0083354D"/>
    <w:rsid w:val="00833A4E"/>
    <w:rsid w:val="00837995"/>
    <w:rsid w:val="00840360"/>
    <w:rsid w:val="00840611"/>
    <w:rsid w:val="00840A8E"/>
    <w:rsid w:val="00840D25"/>
    <w:rsid w:val="00841186"/>
    <w:rsid w:val="00842373"/>
    <w:rsid w:val="00842C50"/>
    <w:rsid w:val="008434A4"/>
    <w:rsid w:val="008444C8"/>
    <w:rsid w:val="00844B64"/>
    <w:rsid w:val="00844FB1"/>
    <w:rsid w:val="0084501F"/>
    <w:rsid w:val="0084527D"/>
    <w:rsid w:val="00847016"/>
    <w:rsid w:val="00854591"/>
    <w:rsid w:val="0085485C"/>
    <w:rsid w:val="00855502"/>
    <w:rsid w:val="00856814"/>
    <w:rsid w:val="008619C3"/>
    <w:rsid w:val="00862421"/>
    <w:rsid w:val="00862765"/>
    <w:rsid w:val="00863A99"/>
    <w:rsid w:val="00864CF9"/>
    <w:rsid w:val="00864D98"/>
    <w:rsid w:val="008653A5"/>
    <w:rsid w:val="0086618D"/>
    <w:rsid w:val="00866A01"/>
    <w:rsid w:val="00867867"/>
    <w:rsid w:val="008703C7"/>
    <w:rsid w:val="008717C5"/>
    <w:rsid w:val="0087241E"/>
    <w:rsid w:val="00873465"/>
    <w:rsid w:val="008734AC"/>
    <w:rsid w:val="00873B5F"/>
    <w:rsid w:val="00873F93"/>
    <w:rsid w:val="00874987"/>
    <w:rsid w:val="00874B25"/>
    <w:rsid w:val="00874C62"/>
    <w:rsid w:val="008752CD"/>
    <w:rsid w:val="0087568C"/>
    <w:rsid w:val="00876E04"/>
    <w:rsid w:val="00877174"/>
    <w:rsid w:val="00877611"/>
    <w:rsid w:val="008776F0"/>
    <w:rsid w:val="00881CBE"/>
    <w:rsid w:val="00883862"/>
    <w:rsid w:val="00884278"/>
    <w:rsid w:val="008845C3"/>
    <w:rsid w:val="00887A90"/>
    <w:rsid w:val="00887F30"/>
    <w:rsid w:val="00893614"/>
    <w:rsid w:val="00894497"/>
    <w:rsid w:val="008953DB"/>
    <w:rsid w:val="00895417"/>
    <w:rsid w:val="008959F8"/>
    <w:rsid w:val="00895F63"/>
    <w:rsid w:val="008962B1"/>
    <w:rsid w:val="00896BDC"/>
    <w:rsid w:val="00896F1A"/>
    <w:rsid w:val="008A0E0D"/>
    <w:rsid w:val="008A133D"/>
    <w:rsid w:val="008A1775"/>
    <w:rsid w:val="008A3498"/>
    <w:rsid w:val="008A368E"/>
    <w:rsid w:val="008A41A7"/>
    <w:rsid w:val="008A5A04"/>
    <w:rsid w:val="008A5FA4"/>
    <w:rsid w:val="008A7241"/>
    <w:rsid w:val="008A7623"/>
    <w:rsid w:val="008B1AE1"/>
    <w:rsid w:val="008B1F87"/>
    <w:rsid w:val="008B2048"/>
    <w:rsid w:val="008B210A"/>
    <w:rsid w:val="008B31B2"/>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D75"/>
    <w:rsid w:val="008D1F82"/>
    <w:rsid w:val="008D21D9"/>
    <w:rsid w:val="008D22A5"/>
    <w:rsid w:val="008D2F79"/>
    <w:rsid w:val="008D38D9"/>
    <w:rsid w:val="008D43BF"/>
    <w:rsid w:val="008D4EA7"/>
    <w:rsid w:val="008D65DF"/>
    <w:rsid w:val="008E005A"/>
    <w:rsid w:val="008E02D6"/>
    <w:rsid w:val="008E0907"/>
    <w:rsid w:val="008E0A8E"/>
    <w:rsid w:val="008E160E"/>
    <w:rsid w:val="008E5595"/>
    <w:rsid w:val="008E57B9"/>
    <w:rsid w:val="008E5A98"/>
    <w:rsid w:val="008E604D"/>
    <w:rsid w:val="008E6693"/>
    <w:rsid w:val="008E67B1"/>
    <w:rsid w:val="008E7A2A"/>
    <w:rsid w:val="008F0759"/>
    <w:rsid w:val="008F0767"/>
    <w:rsid w:val="008F1956"/>
    <w:rsid w:val="008F2940"/>
    <w:rsid w:val="008F6C81"/>
    <w:rsid w:val="008F6FAF"/>
    <w:rsid w:val="008F7BAC"/>
    <w:rsid w:val="00904523"/>
    <w:rsid w:val="00904DE3"/>
    <w:rsid w:val="009052A3"/>
    <w:rsid w:val="00905A7F"/>
    <w:rsid w:val="009062CF"/>
    <w:rsid w:val="00906B78"/>
    <w:rsid w:val="0090720F"/>
    <w:rsid w:val="009107A4"/>
    <w:rsid w:val="00912B9E"/>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4ACC"/>
    <w:rsid w:val="00934D86"/>
    <w:rsid w:val="00935C75"/>
    <w:rsid w:val="00936290"/>
    <w:rsid w:val="009367A7"/>
    <w:rsid w:val="00940521"/>
    <w:rsid w:val="00941CD6"/>
    <w:rsid w:val="00941D2C"/>
    <w:rsid w:val="009421CA"/>
    <w:rsid w:val="00944BED"/>
    <w:rsid w:val="00947521"/>
    <w:rsid w:val="009501B0"/>
    <w:rsid w:val="009507DD"/>
    <w:rsid w:val="009518A8"/>
    <w:rsid w:val="00952036"/>
    <w:rsid w:val="009544A1"/>
    <w:rsid w:val="00955CEC"/>
    <w:rsid w:val="00955DB2"/>
    <w:rsid w:val="009564D2"/>
    <w:rsid w:val="00957EE0"/>
    <w:rsid w:val="009609B0"/>
    <w:rsid w:val="009616B1"/>
    <w:rsid w:val="00961B6B"/>
    <w:rsid w:val="00962431"/>
    <w:rsid w:val="00962B94"/>
    <w:rsid w:val="00964CDF"/>
    <w:rsid w:val="00965DC4"/>
    <w:rsid w:val="009672AB"/>
    <w:rsid w:val="00967E2A"/>
    <w:rsid w:val="0097115C"/>
    <w:rsid w:val="00972388"/>
    <w:rsid w:val="009724B2"/>
    <w:rsid w:val="00973BA5"/>
    <w:rsid w:val="00974501"/>
    <w:rsid w:val="0097634D"/>
    <w:rsid w:val="00976BD6"/>
    <w:rsid w:val="00980514"/>
    <w:rsid w:val="0098140B"/>
    <w:rsid w:val="00981E3C"/>
    <w:rsid w:val="0098204C"/>
    <w:rsid w:val="00982429"/>
    <w:rsid w:val="009837FF"/>
    <w:rsid w:val="00984AE8"/>
    <w:rsid w:val="009867B4"/>
    <w:rsid w:val="00986B09"/>
    <w:rsid w:val="00991EC8"/>
    <w:rsid w:val="00992BEC"/>
    <w:rsid w:val="00993585"/>
    <w:rsid w:val="00993A67"/>
    <w:rsid w:val="0099688A"/>
    <w:rsid w:val="0099795F"/>
    <w:rsid w:val="00997A51"/>
    <w:rsid w:val="00997FBF"/>
    <w:rsid w:val="009A03F1"/>
    <w:rsid w:val="009A0D14"/>
    <w:rsid w:val="009A34A4"/>
    <w:rsid w:val="009A4A45"/>
    <w:rsid w:val="009A4BD4"/>
    <w:rsid w:val="009A4F66"/>
    <w:rsid w:val="009B1276"/>
    <w:rsid w:val="009B1797"/>
    <w:rsid w:val="009B24E9"/>
    <w:rsid w:val="009B2E2D"/>
    <w:rsid w:val="009B376E"/>
    <w:rsid w:val="009B41A5"/>
    <w:rsid w:val="009B60D9"/>
    <w:rsid w:val="009B6B98"/>
    <w:rsid w:val="009B6E76"/>
    <w:rsid w:val="009B719F"/>
    <w:rsid w:val="009C1713"/>
    <w:rsid w:val="009C1D39"/>
    <w:rsid w:val="009C1D80"/>
    <w:rsid w:val="009C31D9"/>
    <w:rsid w:val="009C3E99"/>
    <w:rsid w:val="009D2C38"/>
    <w:rsid w:val="009D3262"/>
    <w:rsid w:val="009D3536"/>
    <w:rsid w:val="009D55C1"/>
    <w:rsid w:val="009D7E01"/>
    <w:rsid w:val="009D7F1D"/>
    <w:rsid w:val="009E029C"/>
    <w:rsid w:val="009E0EA4"/>
    <w:rsid w:val="009E1531"/>
    <w:rsid w:val="009E27AA"/>
    <w:rsid w:val="009E45A8"/>
    <w:rsid w:val="009E49C2"/>
    <w:rsid w:val="009E69DD"/>
    <w:rsid w:val="009F032B"/>
    <w:rsid w:val="009F0463"/>
    <w:rsid w:val="009F32E5"/>
    <w:rsid w:val="009F35AB"/>
    <w:rsid w:val="009F50B3"/>
    <w:rsid w:val="009F561E"/>
    <w:rsid w:val="009F6CD7"/>
    <w:rsid w:val="009F6EF3"/>
    <w:rsid w:val="009F77F2"/>
    <w:rsid w:val="00A02532"/>
    <w:rsid w:val="00A03E22"/>
    <w:rsid w:val="00A0633E"/>
    <w:rsid w:val="00A067D9"/>
    <w:rsid w:val="00A06A97"/>
    <w:rsid w:val="00A076E0"/>
    <w:rsid w:val="00A07BC1"/>
    <w:rsid w:val="00A132E3"/>
    <w:rsid w:val="00A2033A"/>
    <w:rsid w:val="00A22631"/>
    <w:rsid w:val="00A2270F"/>
    <w:rsid w:val="00A22B07"/>
    <w:rsid w:val="00A22EBB"/>
    <w:rsid w:val="00A24568"/>
    <w:rsid w:val="00A25295"/>
    <w:rsid w:val="00A2542E"/>
    <w:rsid w:val="00A2562E"/>
    <w:rsid w:val="00A26F93"/>
    <w:rsid w:val="00A27D8C"/>
    <w:rsid w:val="00A30008"/>
    <w:rsid w:val="00A33392"/>
    <w:rsid w:val="00A33EC5"/>
    <w:rsid w:val="00A3414F"/>
    <w:rsid w:val="00A3618C"/>
    <w:rsid w:val="00A3789F"/>
    <w:rsid w:val="00A378BC"/>
    <w:rsid w:val="00A37B74"/>
    <w:rsid w:val="00A403DF"/>
    <w:rsid w:val="00A404B8"/>
    <w:rsid w:val="00A4051A"/>
    <w:rsid w:val="00A40CCF"/>
    <w:rsid w:val="00A42DD6"/>
    <w:rsid w:val="00A42E94"/>
    <w:rsid w:val="00A4357A"/>
    <w:rsid w:val="00A44887"/>
    <w:rsid w:val="00A45FCF"/>
    <w:rsid w:val="00A47D27"/>
    <w:rsid w:val="00A50B54"/>
    <w:rsid w:val="00A51E63"/>
    <w:rsid w:val="00A53EA7"/>
    <w:rsid w:val="00A55050"/>
    <w:rsid w:val="00A56871"/>
    <w:rsid w:val="00A60088"/>
    <w:rsid w:val="00A6056E"/>
    <w:rsid w:val="00A627E4"/>
    <w:rsid w:val="00A62ACF"/>
    <w:rsid w:val="00A62D70"/>
    <w:rsid w:val="00A631FE"/>
    <w:rsid w:val="00A633EB"/>
    <w:rsid w:val="00A645E8"/>
    <w:rsid w:val="00A64911"/>
    <w:rsid w:val="00A65A76"/>
    <w:rsid w:val="00A661ED"/>
    <w:rsid w:val="00A67CFF"/>
    <w:rsid w:val="00A7075F"/>
    <w:rsid w:val="00A7221E"/>
    <w:rsid w:val="00A7313F"/>
    <w:rsid w:val="00A73D0A"/>
    <w:rsid w:val="00A74548"/>
    <w:rsid w:val="00A74A0B"/>
    <w:rsid w:val="00A74A56"/>
    <w:rsid w:val="00A74A68"/>
    <w:rsid w:val="00A74D1C"/>
    <w:rsid w:val="00A75277"/>
    <w:rsid w:val="00A75F0D"/>
    <w:rsid w:val="00A76E10"/>
    <w:rsid w:val="00A76F97"/>
    <w:rsid w:val="00A8003D"/>
    <w:rsid w:val="00A81446"/>
    <w:rsid w:val="00A81E30"/>
    <w:rsid w:val="00A82311"/>
    <w:rsid w:val="00A830CF"/>
    <w:rsid w:val="00A8350E"/>
    <w:rsid w:val="00A8368D"/>
    <w:rsid w:val="00A85C06"/>
    <w:rsid w:val="00A86848"/>
    <w:rsid w:val="00A87A75"/>
    <w:rsid w:val="00A904CF"/>
    <w:rsid w:val="00A916AD"/>
    <w:rsid w:val="00A91EDF"/>
    <w:rsid w:val="00A939AD"/>
    <w:rsid w:val="00A940A7"/>
    <w:rsid w:val="00A950BF"/>
    <w:rsid w:val="00A97351"/>
    <w:rsid w:val="00A97562"/>
    <w:rsid w:val="00A97A64"/>
    <w:rsid w:val="00AA08BC"/>
    <w:rsid w:val="00AA0A89"/>
    <w:rsid w:val="00AA1371"/>
    <w:rsid w:val="00AA18EF"/>
    <w:rsid w:val="00AA1918"/>
    <w:rsid w:val="00AA345E"/>
    <w:rsid w:val="00AA4DDB"/>
    <w:rsid w:val="00AB064F"/>
    <w:rsid w:val="00AB2F9B"/>
    <w:rsid w:val="00AB33DF"/>
    <w:rsid w:val="00AB39B8"/>
    <w:rsid w:val="00AB4DA7"/>
    <w:rsid w:val="00AB50CB"/>
    <w:rsid w:val="00AB66E7"/>
    <w:rsid w:val="00AB69B6"/>
    <w:rsid w:val="00AB71B0"/>
    <w:rsid w:val="00AB75F8"/>
    <w:rsid w:val="00AC10D7"/>
    <w:rsid w:val="00AC144F"/>
    <w:rsid w:val="00AC1EBD"/>
    <w:rsid w:val="00AC23F2"/>
    <w:rsid w:val="00AC264D"/>
    <w:rsid w:val="00AC277A"/>
    <w:rsid w:val="00AC2A54"/>
    <w:rsid w:val="00AC328C"/>
    <w:rsid w:val="00AC3FF9"/>
    <w:rsid w:val="00AC5F8A"/>
    <w:rsid w:val="00AD0362"/>
    <w:rsid w:val="00AD0B4A"/>
    <w:rsid w:val="00AD1E16"/>
    <w:rsid w:val="00AD2201"/>
    <w:rsid w:val="00AD2AA5"/>
    <w:rsid w:val="00AD369E"/>
    <w:rsid w:val="00AD3B06"/>
    <w:rsid w:val="00AD45D3"/>
    <w:rsid w:val="00AD4C9E"/>
    <w:rsid w:val="00AD4E00"/>
    <w:rsid w:val="00AD5CE6"/>
    <w:rsid w:val="00AD7CA2"/>
    <w:rsid w:val="00AE0454"/>
    <w:rsid w:val="00AE2091"/>
    <w:rsid w:val="00AE557E"/>
    <w:rsid w:val="00AF0209"/>
    <w:rsid w:val="00AF0234"/>
    <w:rsid w:val="00AF08E9"/>
    <w:rsid w:val="00AF1156"/>
    <w:rsid w:val="00AF2907"/>
    <w:rsid w:val="00AF30E6"/>
    <w:rsid w:val="00AF6B54"/>
    <w:rsid w:val="00AF7323"/>
    <w:rsid w:val="00AF733C"/>
    <w:rsid w:val="00AF7D1A"/>
    <w:rsid w:val="00B04369"/>
    <w:rsid w:val="00B0586A"/>
    <w:rsid w:val="00B10F7D"/>
    <w:rsid w:val="00B11370"/>
    <w:rsid w:val="00B11CC5"/>
    <w:rsid w:val="00B13826"/>
    <w:rsid w:val="00B147B8"/>
    <w:rsid w:val="00B14C5B"/>
    <w:rsid w:val="00B14E0E"/>
    <w:rsid w:val="00B14F00"/>
    <w:rsid w:val="00B15648"/>
    <w:rsid w:val="00B159F9"/>
    <w:rsid w:val="00B17B11"/>
    <w:rsid w:val="00B2140A"/>
    <w:rsid w:val="00B21861"/>
    <w:rsid w:val="00B223D2"/>
    <w:rsid w:val="00B2490A"/>
    <w:rsid w:val="00B2499C"/>
    <w:rsid w:val="00B24CF0"/>
    <w:rsid w:val="00B2538F"/>
    <w:rsid w:val="00B26D38"/>
    <w:rsid w:val="00B26F2A"/>
    <w:rsid w:val="00B26F84"/>
    <w:rsid w:val="00B276B8"/>
    <w:rsid w:val="00B27C11"/>
    <w:rsid w:val="00B30B43"/>
    <w:rsid w:val="00B31F2C"/>
    <w:rsid w:val="00B324AE"/>
    <w:rsid w:val="00B338A0"/>
    <w:rsid w:val="00B350B9"/>
    <w:rsid w:val="00B35193"/>
    <w:rsid w:val="00B356E3"/>
    <w:rsid w:val="00B36D04"/>
    <w:rsid w:val="00B37821"/>
    <w:rsid w:val="00B45E9D"/>
    <w:rsid w:val="00B466FB"/>
    <w:rsid w:val="00B46B54"/>
    <w:rsid w:val="00B522DB"/>
    <w:rsid w:val="00B5274A"/>
    <w:rsid w:val="00B5358A"/>
    <w:rsid w:val="00B54536"/>
    <w:rsid w:val="00B54741"/>
    <w:rsid w:val="00B54996"/>
    <w:rsid w:val="00B56BE6"/>
    <w:rsid w:val="00B5703F"/>
    <w:rsid w:val="00B5732C"/>
    <w:rsid w:val="00B62DB7"/>
    <w:rsid w:val="00B64AD4"/>
    <w:rsid w:val="00B64E11"/>
    <w:rsid w:val="00B650CB"/>
    <w:rsid w:val="00B653EE"/>
    <w:rsid w:val="00B654CF"/>
    <w:rsid w:val="00B71176"/>
    <w:rsid w:val="00B71784"/>
    <w:rsid w:val="00B73752"/>
    <w:rsid w:val="00B754E4"/>
    <w:rsid w:val="00B76703"/>
    <w:rsid w:val="00B767FF"/>
    <w:rsid w:val="00B77516"/>
    <w:rsid w:val="00B82AE5"/>
    <w:rsid w:val="00B83CCF"/>
    <w:rsid w:val="00B83D63"/>
    <w:rsid w:val="00B842D0"/>
    <w:rsid w:val="00B84F09"/>
    <w:rsid w:val="00B850B4"/>
    <w:rsid w:val="00B856C7"/>
    <w:rsid w:val="00B863AA"/>
    <w:rsid w:val="00B868BD"/>
    <w:rsid w:val="00B90A5B"/>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A5782"/>
    <w:rsid w:val="00BB0231"/>
    <w:rsid w:val="00BB1A61"/>
    <w:rsid w:val="00BB1DCA"/>
    <w:rsid w:val="00BB3B44"/>
    <w:rsid w:val="00BB494B"/>
    <w:rsid w:val="00BB4EAF"/>
    <w:rsid w:val="00BB6380"/>
    <w:rsid w:val="00BB6566"/>
    <w:rsid w:val="00BB66FB"/>
    <w:rsid w:val="00BB6FD0"/>
    <w:rsid w:val="00BB7C6F"/>
    <w:rsid w:val="00BC10C5"/>
    <w:rsid w:val="00BC1682"/>
    <w:rsid w:val="00BC3027"/>
    <w:rsid w:val="00BC3860"/>
    <w:rsid w:val="00BC4A8B"/>
    <w:rsid w:val="00BC6D8B"/>
    <w:rsid w:val="00BC7090"/>
    <w:rsid w:val="00BD0538"/>
    <w:rsid w:val="00BD1585"/>
    <w:rsid w:val="00BD2041"/>
    <w:rsid w:val="00BD39FE"/>
    <w:rsid w:val="00BD3E8F"/>
    <w:rsid w:val="00BD4B6E"/>
    <w:rsid w:val="00BD4CC0"/>
    <w:rsid w:val="00BD6ABA"/>
    <w:rsid w:val="00BD777C"/>
    <w:rsid w:val="00BE03AC"/>
    <w:rsid w:val="00BE0F31"/>
    <w:rsid w:val="00BE1D34"/>
    <w:rsid w:val="00BE1F8A"/>
    <w:rsid w:val="00BE2072"/>
    <w:rsid w:val="00BE4FBD"/>
    <w:rsid w:val="00BE5980"/>
    <w:rsid w:val="00BE59F8"/>
    <w:rsid w:val="00BE5AB0"/>
    <w:rsid w:val="00BE5DC2"/>
    <w:rsid w:val="00BE5E83"/>
    <w:rsid w:val="00BE77D3"/>
    <w:rsid w:val="00BF0197"/>
    <w:rsid w:val="00BF1B34"/>
    <w:rsid w:val="00BF3DFE"/>
    <w:rsid w:val="00BF41FF"/>
    <w:rsid w:val="00BF4F22"/>
    <w:rsid w:val="00BF5AA4"/>
    <w:rsid w:val="00BF5B33"/>
    <w:rsid w:val="00BF692B"/>
    <w:rsid w:val="00BF7845"/>
    <w:rsid w:val="00C012D0"/>
    <w:rsid w:val="00C02313"/>
    <w:rsid w:val="00C0293A"/>
    <w:rsid w:val="00C037C2"/>
    <w:rsid w:val="00C045A3"/>
    <w:rsid w:val="00C04D91"/>
    <w:rsid w:val="00C05542"/>
    <w:rsid w:val="00C057BC"/>
    <w:rsid w:val="00C074EE"/>
    <w:rsid w:val="00C10A92"/>
    <w:rsid w:val="00C1129B"/>
    <w:rsid w:val="00C113EE"/>
    <w:rsid w:val="00C119D6"/>
    <w:rsid w:val="00C13E0A"/>
    <w:rsid w:val="00C15838"/>
    <w:rsid w:val="00C16359"/>
    <w:rsid w:val="00C1662E"/>
    <w:rsid w:val="00C16AFE"/>
    <w:rsid w:val="00C16CA1"/>
    <w:rsid w:val="00C17900"/>
    <w:rsid w:val="00C203D3"/>
    <w:rsid w:val="00C21C17"/>
    <w:rsid w:val="00C22C51"/>
    <w:rsid w:val="00C23A68"/>
    <w:rsid w:val="00C27356"/>
    <w:rsid w:val="00C30DDD"/>
    <w:rsid w:val="00C3101E"/>
    <w:rsid w:val="00C31605"/>
    <w:rsid w:val="00C3428A"/>
    <w:rsid w:val="00C349D4"/>
    <w:rsid w:val="00C34AAC"/>
    <w:rsid w:val="00C34C4D"/>
    <w:rsid w:val="00C3519A"/>
    <w:rsid w:val="00C37284"/>
    <w:rsid w:val="00C4085C"/>
    <w:rsid w:val="00C45516"/>
    <w:rsid w:val="00C458AE"/>
    <w:rsid w:val="00C4609E"/>
    <w:rsid w:val="00C4761F"/>
    <w:rsid w:val="00C50819"/>
    <w:rsid w:val="00C52D36"/>
    <w:rsid w:val="00C53941"/>
    <w:rsid w:val="00C5517B"/>
    <w:rsid w:val="00C55204"/>
    <w:rsid w:val="00C568FF"/>
    <w:rsid w:val="00C56AC2"/>
    <w:rsid w:val="00C61C0C"/>
    <w:rsid w:val="00C64D4D"/>
    <w:rsid w:val="00C65C2B"/>
    <w:rsid w:val="00C70DC0"/>
    <w:rsid w:val="00C71539"/>
    <w:rsid w:val="00C71689"/>
    <w:rsid w:val="00C71F2D"/>
    <w:rsid w:val="00C72AAD"/>
    <w:rsid w:val="00C74524"/>
    <w:rsid w:val="00C7477B"/>
    <w:rsid w:val="00C76DF8"/>
    <w:rsid w:val="00C770A3"/>
    <w:rsid w:val="00C77DEC"/>
    <w:rsid w:val="00C809C5"/>
    <w:rsid w:val="00C81D6E"/>
    <w:rsid w:val="00C81DEF"/>
    <w:rsid w:val="00C82203"/>
    <w:rsid w:val="00C834E0"/>
    <w:rsid w:val="00C845C8"/>
    <w:rsid w:val="00C853F0"/>
    <w:rsid w:val="00C85543"/>
    <w:rsid w:val="00C85F89"/>
    <w:rsid w:val="00C930CF"/>
    <w:rsid w:val="00C9380A"/>
    <w:rsid w:val="00C93F7A"/>
    <w:rsid w:val="00C94EE9"/>
    <w:rsid w:val="00C958A1"/>
    <w:rsid w:val="00C96DB7"/>
    <w:rsid w:val="00C97409"/>
    <w:rsid w:val="00C9777D"/>
    <w:rsid w:val="00CA2B58"/>
    <w:rsid w:val="00CA3CA6"/>
    <w:rsid w:val="00CA410D"/>
    <w:rsid w:val="00CA5512"/>
    <w:rsid w:val="00CA5A30"/>
    <w:rsid w:val="00CA7FB6"/>
    <w:rsid w:val="00CB0939"/>
    <w:rsid w:val="00CB0C90"/>
    <w:rsid w:val="00CB0D4A"/>
    <w:rsid w:val="00CB0F71"/>
    <w:rsid w:val="00CB14B6"/>
    <w:rsid w:val="00CB1BCD"/>
    <w:rsid w:val="00CB38E5"/>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33EB"/>
    <w:rsid w:val="00CC5E0B"/>
    <w:rsid w:val="00CC7CC7"/>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5B12"/>
    <w:rsid w:val="00CE66EA"/>
    <w:rsid w:val="00CF14FA"/>
    <w:rsid w:val="00CF2645"/>
    <w:rsid w:val="00CF4B0C"/>
    <w:rsid w:val="00CF54B4"/>
    <w:rsid w:val="00CF5CB2"/>
    <w:rsid w:val="00CF69C2"/>
    <w:rsid w:val="00CF7854"/>
    <w:rsid w:val="00D0092B"/>
    <w:rsid w:val="00D01130"/>
    <w:rsid w:val="00D022FC"/>
    <w:rsid w:val="00D02E5B"/>
    <w:rsid w:val="00D03982"/>
    <w:rsid w:val="00D04C2D"/>
    <w:rsid w:val="00D0582A"/>
    <w:rsid w:val="00D05E5F"/>
    <w:rsid w:val="00D06E3D"/>
    <w:rsid w:val="00D07435"/>
    <w:rsid w:val="00D10F09"/>
    <w:rsid w:val="00D1118D"/>
    <w:rsid w:val="00D11CA9"/>
    <w:rsid w:val="00D132B4"/>
    <w:rsid w:val="00D1388F"/>
    <w:rsid w:val="00D15457"/>
    <w:rsid w:val="00D1575B"/>
    <w:rsid w:val="00D17357"/>
    <w:rsid w:val="00D210DE"/>
    <w:rsid w:val="00D232A1"/>
    <w:rsid w:val="00D2357D"/>
    <w:rsid w:val="00D23889"/>
    <w:rsid w:val="00D23E6A"/>
    <w:rsid w:val="00D2466E"/>
    <w:rsid w:val="00D24ABF"/>
    <w:rsid w:val="00D24ADE"/>
    <w:rsid w:val="00D24AEC"/>
    <w:rsid w:val="00D25338"/>
    <w:rsid w:val="00D25D55"/>
    <w:rsid w:val="00D27CF5"/>
    <w:rsid w:val="00D27D50"/>
    <w:rsid w:val="00D3091D"/>
    <w:rsid w:val="00D309E6"/>
    <w:rsid w:val="00D30AD9"/>
    <w:rsid w:val="00D3177B"/>
    <w:rsid w:val="00D31F93"/>
    <w:rsid w:val="00D32138"/>
    <w:rsid w:val="00D329C5"/>
    <w:rsid w:val="00D32B52"/>
    <w:rsid w:val="00D33462"/>
    <w:rsid w:val="00D34441"/>
    <w:rsid w:val="00D34855"/>
    <w:rsid w:val="00D34A82"/>
    <w:rsid w:val="00D36DA0"/>
    <w:rsid w:val="00D40E76"/>
    <w:rsid w:val="00D426D1"/>
    <w:rsid w:val="00D439ED"/>
    <w:rsid w:val="00D43B09"/>
    <w:rsid w:val="00D43BA9"/>
    <w:rsid w:val="00D44A1A"/>
    <w:rsid w:val="00D46872"/>
    <w:rsid w:val="00D46E2D"/>
    <w:rsid w:val="00D514EC"/>
    <w:rsid w:val="00D5193A"/>
    <w:rsid w:val="00D52BB5"/>
    <w:rsid w:val="00D53174"/>
    <w:rsid w:val="00D53405"/>
    <w:rsid w:val="00D539FA"/>
    <w:rsid w:val="00D55107"/>
    <w:rsid w:val="00D56DED"/>
    <w:rsid w:val="00D60CA4"/>
    <w:rsid w:val="00D61FEC"/>
    <w:rsid w:val="00D63279"/>
    <w:rsid w:val="00D64244"/>
    <w:rsid w:val="00D669C0"/>
    <w:rsid w:val="00D66F87"/>
    <w:rsid w:val="00D706FB"/>
    <w:rsid w:val="00D70D47"/>
    <w:rsid w:val="00D71E36"/>
    <w:rsid w:val="00D74925"/>
    <w:rsid w:val="00D76AA2"/>
    <w:rsid w:val="00D77015"/>
    <w:rsid w:val="00D7787E"/>
    <w:rsid w:val="00D77B16"/>
    <w:rsid w:val="00D8047B"/>
    <w:rsid w:val="00D80B6F"/>
    <w:rsid w:val="00D82CC6"/>
    <w:rsid w:val="00D83DCB"/>
    <w:rsid w:val="00D86162"/>
    <w:rsid w:val="00D86945"/>
    <w:rsid w:val="00D86AFA"/>
    <w:rsid w:val="00D90502"/>
    <w:rsid w:val="00D91F5A"/>
    <w:rsid w:val="00D91F7C"/>
    <w:rsid w:val="00D92224"/>
    <w:rsid w:val="00D93C44"/>
    <w:rsid w:val="00D962BD"/>
    <w:rsid w:val="00D96C3C"/>
    <w:rsid w:val="00D97BFC"/>
    <w:rsid w:val="00D97EB2"/>
    <w:rsid w:val="00DA0EF3"/>
    <w:rsid w:val="00DA1116"/>
    <w:rsid w:val="00DA2A4A"/>
    <w:rsid w:val="00DA63E9"/>
    <w:rsid w:val="00DB104A"/>
    <w:rsid w:val="00DB3AEA"/>
    <w:rsid w:val="00DB402F"/>
    <w:rsid w:val="00DB58C6"/>
    <w:rsid w:val="00DB7849"/>
    <w:rsid w:val="00DC0614"/>
    <w:rsid w:val="00DC06D4"/>
    <w:rsid w:val="00DC15A7"/>
    <w:rsid w:val="00DC2828"/>
    <w:rsid w:val="00DC4161"/>
    <w:rsid w:val="00DC6982"/>
    <w:rsid w:val="00DC6FA8"/>
    <w:rsid w:val="00DD0A5F"/>
    <w:rsid w:val="00DD0FDA"/>
    <w:rsid w:val="00DD13BF"/>
    <w:rsid w:val="00DD1472"/>
    <w:rsid w:val="00DD16D1"/>
    <w:rsid w:val="00DD1F70"/>
    <w:rsid w:val="00DD27B5"/>
    <w:rsid w:val="00DD3A0C"/>
    <w:rsid w:val="00DD3DBF"/>
    <w:rsid w:val="00DD52B7"/>
    <w:rsid w:val="00DD5BB4"/>
    <w:rsid w:val="00DE1B35"/>
    <w:rsid w:val="00DE23CA"/>
    <w:rsid w:val="00DE27CA"/>
    <w:rsid w:val="00DE2A39"/>
    <w:rsid w:val="00DE315A"/>
    <w:rsid w:val="00DE54A3"/>
    <w:rsid w:val="00DE5EA5"/>
    <w:rsid w:val="00DE6480"/>
    <w:rsid w:val="00DE6798"/>
    <w:rsid w:val="00DE75C3"/>
    <w:rsid w:val="00DF40FF"/>
    <w:rsid w:val="00DF4312"/>
    <w:rsid w:val="00DF4DD7"/>
    <w:rsid w:val="00DF5FBC"/>
    <w:rsid w:val="00DF6940"/>
    <w:rsid w:val="00E0003B"/>
    <w:rsid w:val="00E00050"/>
    <w:rsid w:val="00E01A1E"/>
    <w:rsid w:val="00E01BD0"/>
    <w:rsid w:val="00E0276E"/>
    <w:rsid w:val="00E035F7"/>
    <w:rsid w:val="00E061E2"/>
    <w:rsid w:val="00E0669C"/>
    <w:rsid w:val="00E07AF3"/>
    <w:rsid w:val="00E119C1"/>
    <w:rsid w:val="00E12FAC"/>
    <w:rsid w:val="00E14FA6"/>
    <w:rsid w:val="00E15081"/>
    <w:rsid w:val="00E15170"/>
    <w:rsid w:val="00E15B5B"/>
    <w:rsid w:val="00E16979"/>
    <w:rsid w:val="00E17254"/>
    <w:rsid w:val="00E2021C"/>
    <w:rsid w:val="00E2093E"/>
    <w:rsid w:val="00E20CBC"/>
    <w:rsid w:val="00E21FDA"/>
    <w:rsid w:val="00E227B0"/>
    <w:rsid w:val="00E22ED4"/>
    <w:rsid w:val="00E244C9"/>
    <w:rsid w:val="00E24C67"/>
    <w:rsid w:val="00E254CB"/>
    <w:rsid w:val="00E25FF7"/>
    <w:rsid w:val="00E2639A"/>
    <w:rsid w:val="00E27359"/>
    <w:rsid w:val="00E30108"/>
    <w:rsid w:val="00E303FE"/>
    <w:rsid w:val="00E304E6"/>
    <w:rsid w:val="00E323BB"/>
    <w:rsid w:val="00E32814"/>
    <w:rsid w:val="00E35D10"/>
    <w:rsid w:val="00E36677"/>
    <w:rsid w:val="00E41AD6"/>
    <w:rsid w:val="00E468E0"/>
    <w:rsid w:val="00E474AF"/>
    <w:rsid w:val="00E47894"/>
    <w:rsid w:val="00E47DA8"/>
    <w:rsid w:val="00E50547"/>
    <w:rsid w:val="00E51105"/>
    <w:rsid w:val="00E51F33"/>
    <w:rsid w:val="00E52491"/>
    <w:rsid w:val="00E532AD"/>
    <w:rsid w:val="00E53E90"/>
    <w:rsid w:val="00E54B3E"/>
    <w:rsid w:val="00E54C0D"/>
    <w:rsid w:val="00E553FC"/>
    <w:rsid w:val="00E5749A"/>
    <w:rsid w:val="00E6162F"/>
    <w:rsid w:val="00E6248C"/>
    <w:rsid w:val="00E62A41"/>
    <w:rsid w:val="00E633B4"/>
    <w:rsid w:val="00E63405"/>
    <w:rsid w:val="00E63E73"/>
    <w:rsid w:val="00E652FC"/>
    <w:rsid w:val="00E65A03"/>
    <w:rsid w:val="00E6650A"/>
    <w:rsid w:val="00E67560"/>
    <w:rsid w:val="00E70640"/>
    <w:rsid w:val="00E70AC7"/>
    <w:rsid w:val="00E711AB"/>
    <w:rsid w:val="00E7161C"/>
    <w:rsid w:val="00E7313E"/>
    <w:rsid w:val="00E74E2F"/>
    <w:rsid w:val="00E75290"/>
    <w:rsid w:val="00E77BFC"/>
    <w:rsid w:val="00E807CD"/>
    <w:rsid w:val="00E80CFF"/>
    <w:rsid w:val="00E80E8C"/>
    <w:rsid w:val="00E8264A"/>
    <w:rsid w:val="00E82718"/>
    <w:rsid w:val="00E83E4B"/>
    <w:rsid w:val="00E83F44"/>
    <w:rsid w:val="00E845B7"/>
    <w:rsid w:val="00E8502D"/>
    <w:rsid w:val="00E85979"/>
    <w:rsid w:val="00E869B4"/>
    <w:rsid w:val="00E86B9F"/>
    <w:rsid w:val="00E902EC"/>
    <w:rsid w:val="00E9064A"/>
    <w:rsid w:val="00E90871"/>
    <w:rsid w:val="00E913F2"/>
    <w:rsid w:val="00E928F4"/>
    <w:rsid w:val="00E940ED"/>
    <w:rsid w:val="00E94876"/>
    <w:rsid w:val="00E94A2A"/>
    <w:rsid w:val="00E9607F"/>
    <w:rsid w:val="00E969B4"/>
    <w:rsid w:val="00E96CB2"/>
    <w:rsid w:val="00EA0606"/>
    <w:rsid w:val="00EA0A10"/>
    <w:rsid w:val="00EA162A"/>
    <w:rsid w:val="00EA20BE"/>
    <w:rsid w:val="00EA46E4"/>
    <w:rsid w:val="00EA4E0D"/>
    <w:rsid w:val="00EA7C9E"/>
    <w:rsid w:val="00EB09AC"/>
    <w:rsid w:val="00EB20E6"/>
    <w:rsid w:val="00EB2E79"/>
    <w:rsid w:val="00EB3B48"/>
    <w:rsid w:val="00EB74A2"/>
    <w:rsid w:val="00EB7A9F"/>
    <w:rsid w:val="00EB7F1F"/>
    <w:rsid w:val="00EC12B9"/>
    <w:rsid w:val="00EC1C71"/>
    <w:rsid w:val="00EC2619"/>
    <w:rsid w:val="00EC3F0E"/>
    <w:rsid w:val="00EC626C"/>
    <w:rsid w:val="00EC6D62"/>
    <w:rsid w:val="00ED07B5"/>
    <w:rsid w:val="00ED14C2"/>
    <w:rsid w:val="00ED1F33"/>
    <w:rsid w:val="00ED295B"/>
    <w:rsid w:val="00ED2B29"/>
    <w:rsid w:val="00ED5506"/>
    <w:rsid w:val="00ED7B9D"/>
    <w:rsid w:val="00ED7FF3"/>
    <w:rsid w:val="00EE07E7"/>
    <w:rsid w:val="00EE0D8A"/>
    <w:rsid w:val="00EE14FF"/>
    <w:rsid w:val="00EE1FF3"/>
    <w:rsid w:val="00EE25DB"/>
    <w:rsid w:val="00EE266D"/>
    <w:rsid w:val="00EE36CE"/>
    <w:rsid w:val="00EE558F"/>
    <w:rsid w:val="00EE6481"/>
    <w:rsid w:val="00EE6B86"/>
    <w:rsid w:val="00EE7D9C"/>
    <w:rsid w:val="00EF0346"/>
    <w:rsid w:val="00EF08BF"/>
    <w:rsid w:val="00EF63C2"/>
    <w:rsid w:val="00EF7138"/>
    <w:rsid w:val="00EF78F9"/>
    <w:rsid w:val="00EF7BC2"/>
    <w:rsid w:val="00F006FC"/>
    <w:rsid w:val="00F050DD"/>
    <w:rsid w:val="00F0536E"/>
    <w:rsid w:val="00F060DA"/>
    <w:rsid w:val="00F07B7C"/>
    <w:rsid w:val="00F1046D"/>
    <w:rsid w:val="00F12469"/>
    <w:rsid w:val="00F12567"/>
    <w:rsid w:val="00F133F9"/>
    <w:rsid w:val="00F158EA"/>
    <w:rsid w:val="00F15E8F"/>
    <w:rsid w:val="00F16354"/>
    <w:rsid w:val="00F17F65"/>
    <w:rsid w:val="00F20418"/>
    <w:rsid w:val="00F20C4A"/>
    <w:rsid w:val="00F212FD"/>
    <w:rsid w:val="00F21862"/>
    <w:rsid w:val="00F22764"/>
    <w:rsid w:val="00F23F57"/>
    <w:rsid w:val="00F25B4A"/>
    <w:rsid w:val="00F27AA5"/>
    <w:rsid w:val="00F32939"/>
    <w:rsid w:val="00F32974"/>
    <w:rsid w:val="00F3361B"/>
    <w:rsid w:val="00F33FE3"/>
    <w:rsid w:val="00F356AB"/>
    <w:rsid w:val="00F361DD"/>
    <w:rsid w:val="00F36B79"/>
    <w:rsid w:val="00F3756C"/>
    <w:rsid w:val="00F42E0E"/>
    <w:rsid w:val="00F42FB2"/>
    <w:rsid w:val="00F43591"/>
    <w:rsid w:val="00F43C89"/>
    <w:rsid w:val="00F44EF4"/>
    <w:rsid w:val="00F44FE6"/>
    <w:rsid w:val="00F454CE"/>
    <w:rsid w:val="00F45F3F"/>
    <w:rsid w:val="00F46AB8"/>
    <w:rsid w:val="00F470F9"/>
    <w:rsid w:val="00F50DD9"/>
    <w:rsid w:val="00F51756"/>
    <w:rsid w:val="00F5178F"/>
    <w:rsid w:val="00F52874"/>
    <w:rsid w:val="00F52EF6"/>
    <w:rsid w:val="00F53A0B"/>
    <w:rsid w:val="00F54216"/>
    <w:rsid w:val="00F54EFF"/>
    <w:rsid w:val="00F561D7"/>
    <w:rsid w:val="00F57609"/>
    <w:rsid w:val="00F57DE7"/>
    <w:rsid w:val="00F6040F"/>
    <w:rsid w:val="00F60F37"/>
    <w:rsid w:val="00F613C3"/>
    <w:rsid w:val="00F61E51"/>
    <w:rsid w:val="00F62BCC"/>
    <w:rsid w:val="00F6448A"/>
    <w:rsid w:val="00F65767"/>
    <w:rsid w:val="00F673FF"/>
    <w:rsid w:val="00F70AC4"/>
    <w:rsid w:val="00F70CF3"/>
    <w:rsid w:val="00F72335"/>
    <w:rsid w:val="00F72349"/>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E0"/>
    <w:rsid w:val="00F85D24"/>
    <w:rsid w:val="00F869FD"/>
    <w:rsid w:val="00F86BAE"/>
    <w:rsid w:val="00F90F8D"/>
    <w:rsid w:val="00F91079"/>
    <w:rsid w:val="00F93C58"/>
    <w:rsid w:val="00F94E57"/>
    <w:rsid w:val="00F9550A"/>
    <w:rsid w:val="00F973A8"/>
    <w:rsid w:val="00FA0E48"/>
    <w:rsid w:val="00FA18B8"/>
    <w:rsid w:val="00FA282E"/>
    <w:rsid w:val="00FA4466"/>
    <w:rsid w:val="00FA4826"/>
    <w:rsid w:val="00FA50DF"/>
    <w:rsid w:val="00FA6219"/>
    <w:rsid w:val="00FA6AA4"/>
    <w:rsid w:val="00FA7D2C"/>
    <w:rsid w:val="00FA7F0F"/>
    <w:rsid w:val="00FA7FEF"/>
    <w:rsid w:val="00FB30E1"/>
    <w:rsid w:val="00FB3B09"/>
    <w:rsid w:val="00FB4446"/>
    <w:rsid w:val="00FB457B"/>
    <w:rsid w:val="00FB48DC"/>
    <w:rsid w:val="00FB6394"/>
    <w:rsid w:val="00FB64BB"/>
    <w:rsid w:val="00FB6B92"/>
    <w:rsid w:val="00FC0E62"/>
    <w:rsid w:val="00FC2196"/>
    <w:rsid w:val="00FC29D0"/>
    <w:rsid w:val="00FC2F37"/>
    <w:rsid w:val="00FC319B"/>
    <w:rsid w:val="00FC3D4C"/>
    <w:rsid w:val="00FC3E1A"/>
    <w:rsid w:val="00FC3F6F"/>
    <w:rsid w:val="00FC502A"/>
    <w:rsid w:val="00FC54BD"/>
    <w:rsid w:val="00FC6A31"/>
    <w:rsid w:val="00FC7E60"/>
    <w:rsid w:val="00FD0594"/>
    <w:rsid w:val="00FD24CD"/>
    <w:rsid w:val="00FD3E9D"/>
    <w:rsid w:val="00FD412A"/>
    <w:rsid w:val="00FD44FF"/>
    <w:rsid w:val="00FD5404"/>
    <w:rsid w:val="00FD5553"/>
    <w:rsid w:val="00FE02C0"/>
    <w:rsid w:val="00FE0CA0"/>
    <w:rsid w:val="00FE1158"/>
    <w:rsid w:val="00FE17A4"/>
    <w:rsid w:val="00FE1DC6"/>
    <w:rsid w:val="00FE1F83"/>
    <w:rsid w:val="00FE3369"/>
    <w:rsid w:val="00FE3AA1"/>
    <w:rsid w:val="00FE4126"/>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620233285">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060597757">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110</cp:revision>
  <cp:lastPrinted>2025-06-16T18:22:00Z</cp:lastPrinted>
  <dcterms:created xsi:type="dcterms:W3CDTF">2025-07-16T07:44:00Z</dcterms:created>
  <dcterms:modified xsi:type="dcterms:W3CDTF">2025-07-20T11:42:00Z</dcterms:modified>
</cp:coreProperties>
</file>