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0C16" w14:textId="428C707C" w:rsidR="00445A8B" w:rsidRPr="00100F83" w:rsidRDefault="00507CF0" w:rsidP="00445A8B">
      <w:pPr>
        <w:rPr>
          <w:b/>
          <w:sz w:val="28"/>
          <w:szCs w:val="20"/>
        </w:rPr>
      </w:pPr>
      <w:r w:rsidRPr="00100F83">
        <w:rPr>
          <w:b/>
          <w:bCs/>
          <w:noProof/>
          <w:lang w:val="en-US"/>
        </w:rPr>
        <w:drawing>
          <wp:anchor distT="0" distB="0" distL="0" distR="0" simplePos="0" relativeHeight="251659264" behindDoc="0" locked="0" layoutInCell="1" allowOverlap="1" wp14:anchorId="26E036A4" wp14:editId="4A3E0BC2">
            <wp:simplePos x="0" y="0"/>
            <wp:positionH relativeFrom="page">
              <wp:posOffset>5859357</wp:posOffset>
            </wp:positionH>
            <wp:positionV relativeFrom="paragraph">
              <wp:posOffset>-348827</wp:posOffset>
            </wp:positionV>
            <wp:extent cx="1319530" cy="647700"/>
            <wp:effectExtent l="0" t="0" r="0" b="0"/>
            <wp:wrapNone/>
            <wp:docPr id="66185737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9530" cy="647700"/>
                    </a:xfrm>
                    <a:prstGeom prst="rect">
                      <a:avLst/>
                    </a:prstGeom>
                    <a:noFill/>
                  </pic:spPr>
                </pic:pic>
              </a:graphicData>
            </a:graphic>
            <wp14:sizeRelH relativeFrom="page">
              <wp14:pctWidth>0</wp14:pctWidth>
            </wp14:sizeRelH>
            <wp14:sizeRelV relativeFrom="page">
              <wp14:pctHeight>0</wp14:pctHeight>
            </wp14:sizeRelV>
          </wp:anchor>
        </w:drawing>
      </w:r>
      <w:r w:rsidR="00BA654B" w:rsidRPr="00100F83">
        <w:rPr>
          <w:b/>
          <w:bCs/>
          <w:noProof/>
          <w:lang w:val="en-US"/>
        </w:rPr>
        <w:t xml:space="preserve">Specific </w:t>
      </w:r>
      <w:r w:rsidR="00FD2047">
        <w:rPr>
          <w:b/>
          <w:bCs/>
          <w:noProof/>
          <w:lang w:val="en-US"/>
        </w:rPr>
        <w:t xml:space="preserve">Safety </w:t>
      </w:r>
      <w:r w:rsidR="00BA654B" w:rsidRPr="00100F83">
        <w:rPr>
          <w:b/>
          <w:bCs/>
          <w:noProof/>
          <w:lang w:val="en-US"/>
        </w:rPr>
        <w:t>C</w:t>
      </w:r>
      <w:r w:rsidR="0029034F" w:rsidRPr="00100F83">
        <w:rPr>
          <w:b/>
          <w:bCs/>
          <w:noProof/>
          <w:lang w:val="en-US"/>
        </w:rPr>
        <w:t>onsideration</w:t>
      </w:r>
      <w:r w:rsidR="00BA654B" w:rsidRPr="00100F83">
        <w:rPr>
          <w:b/>
          <w:bCs/>
          <w:noProof/>
          <w:lang w:val="en-US"/>
        </w:rPr>
        <w:t>s</w:t>
      </w:r>
      <w:r w:rsidR="0029034F" w:rsidRPr="00100F83">
        <w:rPr>
          <w:b/>
          <w:bCs/>
          <w:noProof/>
          <w:lang w:val="en-US"/>
        </w:rPr>
        <w:t xml:space="preserve"> for Night Events</w:t>
      </w:r>
    </w:p>
    <w:p w14:paraId="4FF7A718" w14:textId="77777777" w:rsidR="008128FC" w:rsidRDefault="008128FC" w:rsidP="00721D6C">
      <w:pPr>
        <w:pStyle w:val="Default"/>
        <w:rPr>
          <w:b/>
          <w:color w:val="auto"/>
          <w:sz w:val="20"/>
          <w:szCs w:val="20"/>
        </w:rPr>
      </w:pPr>
    </w:p>
    <w:p w14:paraId="79D73635" w14:textId="1C99B669" w:rsidR="00721D6C" w:rsidRPr="00721D6C" w:rsidRDefault="00721D6C" w:rsidP="00721D6C">
      <w:pPr>
        <w:pStyle w:val="Default"/>
        <w:rPr>
          <w:b/>
          <w:color w:val="auto"/>
          <w:sz w:val="20"/>
          <w:szCs w:val="20"/>
        </w:rPr>
      </w:pPr>
      <w:r w:rsidRPr="00721D6C">
        <w:rPr>
          <w:b/>
          <w:color w:val="auto"/>
          <w:sz w:val="20"/>
          <w:szCs w:val="20"/>
        </w:rPr>
        <w:t xml:space="preserve">General Considerations </w:t>
      </w:r>
    </w:p>
    <w:p w14:paraId="50477E86" w14:textId="77777777" w:rsidR="00721D6C" w:rsidRPr="00721D6C" w:rsidRDefault="00721D6C" w:rsidP="00721D6C">
      <w:pPr>
        <w:pStyle w:val="Default"/>
        <w:numPr>
          <w:ilvl w:val="0"/>
          <w:numId w:val="10"/>
        </w:numPr>
        <w:rPr>
          <w:i/>
          <w:iCs/>
          <w:color w:val="auto"/>
          <w:sz w:val="20"/>
          <w:szCs w:val="20"/>
        </w:rPr>
      </w:pPr>
      <w:r w:rsidRPr="00721D6C">
        <w:rPr>
          <w:color w:val="auto"/>
          <w:sz w:val="20"/>
          <w:szCs w:val="20"/>
        </w:rPr>
        <w:t>Consider everything you would for a daytime event but put extra emphasis on safety. Ensure, even for local events, that someone with safety experience has oversight of the event. For officials, this document should be read in conjunction with</w:t>
      </w:r>
      <w:r w:rsidRPr="003C288B">
        <w:rPr>
          <w:color w:val="auto"/>
          <w:sz w:val="20"/>
          <w:szCs w:val="20"/>
        </w:rPr>
        <w:t xml:space="preserve"> at least </w:t>
      </w:r>
      <w:r w:rsidRPr="00721D6C">
        <w:rPr>
          <w:i/>
          <w:iCs/>
          <w:color w:val="auto"/>
          <w:sz w:val="20"/>
          <w:szCs w:val="20"/>
        </w:rPr>
        <w:t>Event Emergency Procedures</w:t>
      </w:r>
    </w:p>
    <w:p w14:paraId="61CDAA7A" w14:textId="7CDBAF34" w:rsidR="00721D6C" w:rsidRPr="00721D6C" w:rsidRDefault="00721D6C" w:rsidP="00721D6C">
      <w:pPr>
        <w:pStyle w:val="Default"/>
        <w:numPr>
          <w:ilvl w:val="0"/>
          <w:numId w:val="10"/>
        </w:numPr>
        <w:rPr>
          <w:i/>
          <w:iCs/>
          <w:color w:val="auto"/>
          <w:sz w:val="20"/>
          <w:szCs w:val="20"/>
        </w:rPr>
      </w:pPr>
      <w:r w:rsidRPr="00721D6C">
        <w:rPr>
          <w:color w:val="auto"/>
          <w:sz w:val="20"/>
          <w:szCs w:val="20"/>
        </w:rPr>
        <w:t>Some of the information may appear in more than one section as it will need collaboration between organiser / planner and / or competitors</w:t>
      </w:r>
    </w:p>
    <w:p w14:paraId="2A11F552" w14:textId="77777777" w:rsidR="00721D6C" w:rsidRPr="00EA3C40" w:rsidRDefault="00721D6C" w:rsidP="00721D6C">
      <w:pPr>
        <w:pStyle w:val="Default"/>
        <w:numPr>
          <w:ilvl w:val="0"/>
          <w:numId w:val="10"/>
        </w:numPr>
        <w:rPr>
          <w:i/>
          <w:iCs/>
          <w:color w:val="auto"/>
          <w:sz w:val="20"/>
          <w:szCs w:val="20"/>
        </w:rPr>
      </w:pPr>
      <w:r w:rsidRPr="00721D6C">
        <w:rPr>
          <w:color w:val="auto"/>
          <w:sz w:val="20"/>
          <w:szCs w:val="20"/>
        </w:rPr>
        <w:t>Some items might also not seem night specific but competitors are likely to be out longer, especially if lost, and may need items not usually carried at a daytime event</w:t>
      </w:r>
    </w:p>
    <w:p w14:paraId="3ABAAADC" w14:textId="53CA109C" w:rsidR="00EA3C40" w:rsidRPr="00721D6C" w:rsidRDefault="00EA3C40" w:rsidP="00721D6C">
      <w:pPr>
        <w:pStyle w:val="Default"/>
        <w:numPr>
          <w:ilvl w:val="0"/>
          <w:numId w:val="10"/>
        </w:numPr>
        <w:rPr>
          <w:i/>
          <w:iCs/>
          <w:color w:val="auto"/>
          <w:sz w:val="20"/>
          <w:szCs w:val="20"/>
        </w:rPr>
      </w:pPr>
      <w:r>
        <w:rPr>
          <w:color w:val="auto"/>
          <w:sz w:val="20"/>
          <w:szCs w:val="20"/>
        </w:rPr>
        <w:t>Some clubs run twilight events in spring and autumn. Be aware of sunset, which may change significantly between planning and the event itself. Also note weather conditions as it will get dark earlier if there is cloud cover and competitors might just still be out when it gets dark. Dim light, even before it gets dark, affects people’s (especially older competitor’s) ability to read the map even with a torch. Warn competitors if this is likely, mandating night orienteering clothing and lights and considering some of the items below, and ensure beginners, older people, children and anyone unfamiliar with running in the dark, start early</w:t>
      </w:r>
    </w:p>
    <w:p w14:paraId="1CE6C48B" w14:textId="77777777" w:rsidR="008128FC" w:rsidRDefault="008128FC" w:rsidP="00721D6C">
      <w:pPr>
        <w:pStyle w:val="Default"/>
        <w:rPr>
          <w:b/>
          <w:bCs/>
          <w:color w:val="auto"/>
          <w:sz w:val="20"/>
          <w:szCs w:val="20"/>
        </w:rPr>
      </w:pPr>
    </w:p>
    <w:p w14:paraId="0DFD0CF4" w14:textId="6AD23276" w:rsidR="00721D6C" w:rsidRPr="00721D6C" w:rsidRDefault="00721D6C" w:rsidP="00721D6C">
      <w:pPr>
        <w:pStyle w:val="Default"/>
        <w:rPr>
          <w:b/>
          <w:bCs/>
          <w:color w:val="auto"/>
          <w:sz w:val="20"/>
          <w:szCs w:val="20"/>
        </w:rPr>
      </w:pPr>
      <w:r w:rsidRPr="00721D6C">
        <w:rPr>
          <w:b/>
          <w:bCs/>
          <w:color w:val="auto"/>
          <w:sz w:val="20"/>
          <w:szCs w:val="20"/>
        </w:rPr>
        <w:t xml:space="preserve">Consideration for the Club Fixtures/Main Committee </w:t>
      </w:r>
    </w:p>
    <w:p w14:paraId="3FE6AF07" w14:textId="77777777" w:rsidR="00721D6C" w:rsidRPr="00721D6C" w:rsidRDefault="00721D6C" w:rsidP="00721D6C">
      <w:pPr>
        <w:pStyle w:val="Default"/>
        <w:ind w:left="360"/>
        <w:rPr>
          <w:color w:val="auto"/>
          <w:sz w:val="20"/>
          <w:szCs w:val="20"/>
        </w:rPr>
      </w:pPr>
      <w:r w:rsidRPr="00721D6C">
        <w:rPr>
          <w:color w:val="auto"/>
          <w:sz w:val="20"/>
          <w:szCs w:val="20"/>
        </w:rPr>
        <w:t xml:space="preserve">Do you have an area which can </w:t>
      </w:r>
      <w:r w:rsidRPr="00721D6C">
        <w:rPr>
          <w:b/>
          <w:bCs/>
          <w:color w:val="auto"/>
          <w:sz w:val="20"/>
          <w:szCs w:val="20"/>
        </w:rPr>
        <w:t>safely</w:t>
      </w:r>
      <w:r w:rsidRPr="00721D6C">
        <w:rPr>
          <w:color w:val="auto"/>
          <w:sz w:val="20"/>
          <w:szCs w:val="20"/>
        </w:rPr>
        <w:t xml:space="preserve"> support night orienteering? Consider the following:</w:t>
      </w:r>
    </w:p>
    <w:p w14:paraId="0FD576D6"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 xml:space="preserve">For </w:t>
      </w:r>
      <w:r w:rsidRPr="00721D6C">
        <w:rPr>
          <w:b/>
          <w:bCs/>
          <w:color w:val="auto"/>
          <w:sz w:val="20"/>
          <w:szCs w:val="20"/>
        </w:rPr>
        <w:t>forest</w:t>
      </w:r>
      <w:r w:rsidRPr="00721D6C">
        <w:rPr>
          <w:color w:val="auto"/>
          <w:sz w:val="20"/>
          <w:szCs w:val="20"/>
        </w:rPr>
        <w:t xml:space="preserve"> night orienteering, ideally the area would be runnable forest or feature-rich moorland with either little undergrowth or avoidable undergrowth/windblow, with hard borders such as hedges and roads to prevent competitors running off the map</w:t>
      </w:r>
    </w:p>
    <w:p w14:paraId="0B3CBAAD" w14:textId="5936DE8C" w:rsidR="00721D6C" w:rsidRPr="00721D6C" w:rsidRDefault="00721D6C" w:rsidP="00721D6C">
      <w:pPr>
        <w:pStyle w:val="Default"/>
        <w:numPr>
          <w:ilvl w:val="0"/>
          <w:numId w:val="10"/>
        </w:numPr>
        <w:rPr>
          <w:color w:val="auto"/>
          <w:sz w:val="20"/>
          <w:szCs w:val="20"/>
        </w:rPr>
      </w:pPr>
      <w:r w:rsidRPr="00721D6C">
        <w:rPr>
          <w:color w:val="auto"/>
          <w:sz w:val="20"/>
          <w:szCs w:val="20"/>
        </w:rPr>
        <w:t xml:space="preserve">For </w:t>
      </w:r>
      <w:r w:rsidRPr="00721D6C">
        <w:rPr>
          <w:b/>
          <w:bCs/>
          <w:color w:val="auto"/>
          <w:sz w:val="20"/>
          <w:szCs w:val="20"/>
        </w:rPr>
        <w:t>urban</w:t>
      </w:r>
      <w:r w:rsidRPr="00721D6C">
        <w:rPr>
          <w:color w:val="auto"/>
          <w:sz w:val="20"/>
          <w:szCs w:val="20"/>
        </w:rPr>
        <w:t xml:space="preserve"> night orienteering (and see also Specific consideration</w:t>
      </w:r>
      <w:r w:rsidR="00274E1A">
        <w:rPr>
          <w:color w:val="auto"/>
          <w:sz w:val="20"/>
          <w:szCs w:val="20"/>
        </w:rPr>
        <w:t>s</w:t>
      </w:r>
      <w:r w:rsidRPr="00721D6C">
        <w:rPr>
          <w:color w:val="auto"/>
          <w:sz w:val="20"/>
          <w:szCs w:val="20"/>
        </w:rPr>
        <w:t xml:space="preserve"> for urban events), volume of traffic needs serious </w:t>
      </w:r>
      <w:r w:rsidR="00274E1A">
        <w:rPr>
          <w:color w:val="auto"/>
          <w:sz w:val="20"/>
          <w:szCs w:val="20"/>
        </w:rPr>
        <w:t>thought,</w:t>
      </w:r>
      <w:r w:rsidRPr="00721D6C">
        <w:rPr>
          <w:color w:val="auto"/>
          <w:sz w:val="20"/>
          <w:szCs w:val="20"/>
        </w:rPr>
        <w:t xml:space="preserve"> and areas </w:t>
      </w:r>
      <w:r w:rsidR="00274E1A">
        <w:rPr>
          <w:color w:val="auto"/>
          <w:sz w:val="20"/>
          <w:szCs w:val="20"/>
        </w:rPr>
        <w:t>must</w:t>
      </w:r>
      <w:r w:rsidRPr="00721D6C">
        <w:rPr>
          <w:color w:val="auto"/>
          <w:sz w:val="20"/>
          <w:szCs w:val="20"/>
        </w:rPr>
        <w:t xml:space="preserve"> be safe to run in at night, with well</w:t>
      </w:r>
      <w:r w:rsidR="003C288B">
        <w:rPr>
          <w:color w:val="auto"/>
          <w:sz w:val="20"/>
          <w:szCs w:val="20"/>
        </w:rPr>
        <w:t>-</w:t>
      </w:r>
      <w:r w:rsidRPr="00721D6C">
        <w:rPr>
          <w:color w:val="auto"/>
          <w:sz w:val="20"/>
          <w:szCs w:val="20"/>
        </w:rPr>
        <w:t>lit alleyways</w:t>
      </w:r>
      <w:r w:rsidR="00274E1A">
        <w:rPr>
          <w:color w:val="auto"/>
          <w:sz w:val="20"/>
          <w:szCs w:val="20"/>
        </w:rPr>
        <w:t xml:space="preserve"> and</w:t>
      </w:r>
      <w:r w:rsidRPr="00721D6C">
        <w:rPr>
          <w:color w:val="auto"/>
          <w:sz w:val="20"/>
          <w:szCs w:val="20"/>
        </w:rPr>
        <w:t xml:space="preserve"> no hazards which are not well lit (such as low walls or detritus). Some areas which make excellent urban orienteering during the day may not be appropriate at night</w:t>
      </w:r>
    </w:p>
    <w:p w14:paraId="33D2248A"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Whether forest or urban, the area will need to support parking and access to the area without competitors and volunteers having to walk along or cross unlit access roads</w:t>
      </w:r>
    </w:p>
    <w:p w14:paraId="1FD0839F" w14:textId="77777777" w:rsidR="00721D6C" w:rsidRPr="00721D6C" w:rsidRDefault="00721D6C" w:rsidP="00721D6C">
      <w:pPr>
        <w:pStyle w:val="Default"/>
        <w:ind w:left="360"/>
        <w:rPr>
          <w:color w:val="auto"/>
          <w:sz w:val="20"/>
          <w:szCs w:val="20"/>
        </w:rPr>
      </w:pPr>
      <w:r w:rsidRPr="00721D6C">
        <w:rPr>
          <w:color w:val="auto"/>
          <w:sz w:val="20"/>
          <w:szCs w:val="20"/>
        </w:rPr>
        <w:t>For both, ensure officials are fully competent and comfortable in their roles (at the appropriate level) in the daytime before they tackle a night event</w:t>
      </w:r>
    </w:p>
    <w:p w14:paraId="3C6ACFD6" w14:textId="77777777" w:rsidR="008128FC" w:rsidRDefault="008128FC" w:rsidP="00721D6C">
      <w:pPr>
        <w:pStyle w:val="Default"/>
        <w:rPr>
          <w:b/>
          <w:bCs/>
          <w:color w:val="auto"/>
          <w:sz w:val="20"/>
          <w:szCs w:val="20"/>
        </w:rPr>
      </w:pPr>
    </w:p>
    <w:p w14:paraId="1D563B2A" w14:textId="5C0EBCB8" w:rsidR="00721D6C" w:rsidRPr="00721D6C" w:rsidRDefault="00721D6C" w:rsidP="00721D6C">
      <w:pPr>
        <w:pStyle w:val="Default"/>
        <w:rPr>
          <w:b/>
          <w:bCs/>
          <w:color w:val="auto"/>
          <w:sz w:val="20"/>
          <w:szCs w:val="20"/>
        </w:rPr>
      </w:pPr>
      <w:r w:rsidRPr="00721D6C">
        <w:rPr>
          <w:b/>
          <w:bCs/>
          <w:color w:val="auto"/>
          <w:sz w:val="20"/>
          <w:szCs w:val="20"/>
        </w:rPr>
        <w:t>Considerations for the Organiser</w:t>
      </w:r>
    </w:p>
    <w:p w14:paraId="665613D1" w14:textId="0D4FE14F" w:rsidR="00274E1A" w:rsidRPr="00EA3C40" w:rsidRDefault="00721D6C" w:rsidP="00EA3C40">
      <w:pPr>
        <w:pStyle w:val="Default"/>
        <w:numPr>
          <w:ilvl w:val="0"/>
          <w:numId w:val="10"/>
        </w:numPr>
        <w:rPr>
          <w:color w:val="auto"/>
          <w:sz w:val="20"/>
          <w:szCs w:val="20"/>
        </w:rPr>
      </w:pPr>
      <w:r w:rsidRPr="00721D6C">
        <w:rPr>
          <w:color w:val="auto"/>
          <w:sz w:val="20"/>
          <w:szCs w:val="20"/>
        </w:rPr>
        <w:t xml:space="preserve">Understand the traffic flows at the time/day of the week the event is happening. Drive the area at night to get an idea of visibility. Just because you, as a pedestrian, can see traffic, don’t assume drivers can see (or even expect to see) pedestrians or cars </w:t>
      </w:r>
      <w:r w:rsidR="00EA3C40">
        <w:rPr>
          <w:color w:val="auto"/>
          <w:sz w:val="20"/>
          <w:szCs w:val="20"/>
        </w:rPr>
        <w:t xml:space="preserve">slowing to </w:t>
      </w:r>
      <w:r w:rsidRPr="00721D6C">
        <w:rPr>
          <w:color w:val="auto"/>
          <w:sz w:val="20"/>
          <w:szCs w:val="20"/>
        </w:rPr>
        <w:t>turn into a random field</w:t>
      </w:r>
    </w:p>
    <w:p w14:paraId="7973FD90" w14:textId="27B5D70A" w:rsidR="00721D6C" w:rsidRPr="00721D6C" w:rsidRDefault="00721D6C" w:rsidP="00721D6C">
      <w:pPr>
        <w:pStyle w:val="Default"/>
        <w:numPr>
          <w:ilvl w:val="0"/>
          <w:numId w:val="10"/>
        </w:numPr>
        <w:rPr>
          <w:color w:val="auto"/>
          <w:sz w:val="20"/>
          <w:szCs w:val="20"/>
        </w:rPr>
      </w:pPr>
      <w:r w:rsidRPr="00721D6C">
        <w:rPr>
          <w:color w:val="auto"/>
          <w:sz w:val="20"/>
          <w:szCs w:val="20"/>
        </w:rPr>
        <w:t>Ensure safe parking, ideally dry and well lit. Use reflective markers</w:t>
      </w:r>
      <w:r w:rsidR="00EA3C40">
        <w:rPr>
          <w:color w:val="auto"/>
          <w:sz w:val="20"/>
          <w:szCs w:val="20"/>
        </w:rPr>
        <w:t xml:space="preserve"> to mark out the area</w:t>
      </w:r>
      <w:r w:rsidRPr="00721D6C">
        <w:rPr>
          <w:color w:val="auto"/>
          <w:sz w:val="20"/>
          <w:szCs w:val="20"/>
        </w:rPr>
        <w:t>, a one-way traffic system and do not allow competitors to walk back through the vehicle entrance to either assembly or the Start/back from the Finish UNLESS it is very well lit with good all-round vision</w:t>
      </w:r>
    </w:p>
    <w:p w14:paraId="71D3690F" w14:textId="461714E2" w:rsidR="00721D6C" w:rsidRPr="00721D6C" w:rsidRDefault="00721D6C" w:rsidP="00721D6C">
      <w:pPr>
        <w:pStyle w:val="Default"/>
        <w:numPr>
          <w:ilvl w:val="0"/>
          <w:numId w:val="10"/>
        </w:numPr>
        <w:rPr>
          <w:color w:val="auto"/>
          <w:sz w:val="20"/>
          <w:szCs w:val="20"/>
        </w:rPr>
      </w:pPr>
      <w:r w:rsidRPr="00721D6C">
        <w:rPr>
          <w:color w:val="auto"/>
          <w:sz w:val="20"/>
          <w:szCs w:val="20"/>
        </w:rPr>
        <w:t>Off-course routes for traffic and competitors must be clearly marked (e.g. signage for vehicle routes, continuous or frequent tapes and</w:t>
      </w:r>
      <w:r w:rsidR="00274E1A">
        <w:rPr>
          <w:color w:val="auto"/>
          <w:sz w:val="20"/>
          <w:szCs w:val="20"/>
        </w:rPr>
        <w:t xml:space="preserve"> </w:t>
      </w:r>
      <w:r w:rsidRPr="00721D6C">
        <w:rPr>
          <w:color w:val="auto"/>
          <w:sz w:val="20"/>
          <w:szCs w:val="20"/>
        </w:rPr>
        <w:t>/</w:t>
      </w:r>
      <w:r w:rsidR="00274E1A">
        <w:rPr>
          <w:color w:val="auto"/>
          <w:sz w:val="20"/>
          <w:szCs w:val="20"/>
        </w:rPr>
        <w:t xml:space="preserve"> </w:t>
      </w:r>
      <w:r w:rsidRPr="00721D6C">
        <w:rPr>
          <w:color w:val="auto"/>
          <w:sz w:val="20"/>
          <w:szCs w:val="20"/>
        </w:rPr>
        <w:t>or lights for routes to/from registration, start and finish, toilets, etc, all of which must be visible</w:t>
      </w:r>
      <w:r w:rsidR="00274E1A">
        <w:rPr>
          <w:color w:val="auto"/>
          <w:sz w:val="20"/>
          <w:szCs w:val="20"/>
        </w:rPr>
        <w:t xml:space="preserve">, </w:t>
      </w:r>
      <w:r w:rsidRPr="00721D6C">
        <w:rPr>
          <w:color w:val="auto"/>
          <w:sz w:val="20"/>
          <w:szCs w:val="20"/>
        </w:rPr>
        <w:t xml:space="preserve">with a </w:t>
      </w:r>
      <w:proofErr w:type="gramStart"/>
      <w:r w:rsidRPr="00721D6C">
        <w:rPr>
          <w:color w:val="auto"/>
          <w:sz w:val="20"/>
          <w:szCs w:val="20"/>
        </w:rPr>
        <w:t>torch</w:t>
      </w:r>
      <w:proofErr w:type="gramEnd"/>
      <w:r w:rsidRPr="00721D6C">
        <w:rPr>
          <w:color w:val="auto"/>
          <w:sz w:val="20"/>
          <w:szCs w:val="20"/>
        </w:rPr>
        <w:t xml:space="preserve"> if necessary</w:t>
      </w:r>
      <w:r w:rsidR="00274E1A">
        <w:rPr>
          <w:color w:val="auto"/>
          <w:sz w:val="20"/>
          <w:szCs w:val="20"/>
        </w:rPr>
        <w:t>,</w:t>
      </w:r>
      <w:r w:rsidRPr="00721D6C">
        <w:rPr>
          <w:color w:val="auto"/>
          <w:sz w:val="20"/>
          <w:szCs w:val="20"/>
        </w:rPr>
        <w:t xml:space="preserve"> in the dark)</w:t>
      </w:r>
    </w:p>
    <w:p w14:paraId="56724614"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Provide suitable protection and lighting for Start and Finish teams</w:t>
      </w:r>
    </w:p>
    <w:p w14:paraId="78F7612D"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Inform local police about the event in case they receive reports of suspicious lights</w:t>
      </w:r>
    </w:p>
    <w:p w14:paraId="4557FB7A"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Inform any local residents and other users of the area (signage, letter, conversation as appropriate) to avoid causing alarm</w:t>
      </w:r>
    </w:p>
    <w:p w14:paraId="5B57422C" w14:textId="6CC7B010" w:rsidR="00721D6C" w:rsidRPr="00721D6C" w:rsidRDefault="00721D6C" w:rsidP="00721D6C">
      <w:pPr>
        <w:pStyle w:val="Default"/>
        <w:numPr>
          <w:ilvl w:val="0"/>
          <w:numId w:val="10"/>
        </w:numPr>
        <w:rPr>
          <w:color w:val="auto"/>
          <w:sz w:val="20"/>
          <w:szCs w:val="20"/>
        </w:rPr>
      </w:pPr>
      <w:r w:rsidRPr="00721D6C">
        <w:rPr>
          <w:color w:val="auto"/>
          <w:sz w:val="20"/>
          <w:szCs w:val="20"/>
        </w:rPr>
        <w:t xml:space="preserve">If there are roads to cross, discuss with the planner ways to make this as safe as possible, have crossings marshalled or </w:t>
      </w:r>
      <w:r w:rsidR="008128FC">
        <w:rPr>
          <w:color w:val="auto"/>
          <w:sz w:val="20"/>
          <w:szCs w:val="20"/>
        </w:rPr>
        <w:t xml:space="preserve">timed out </w:t>
      </w:r>
      <w:r w:rsidRPr="00721D6C">
        <w:rPr>
          <w:color w:val="auto"/>
          <w:sz w:val="20"/>
          <w:szCs w:val="20"/>
        </w:rPr>
        <w:t>or both depending on the traffic. For all urban events and forest events with road crossings, mandate clothing with reflective strips</w:t>
      </w:r>
      <w:r w:rsidR="00F45546">
        <w:rPr>
          <w:color w:val="auto"/>
          <w:sz w:val="20"/>
          <w:szCs w:val="20"/>
        </w:rPr>
        <w:t xml:space="preserve">. Note: hi viz is highly visible during the day because it absorbs UV light. It does not work at night, irrespective of how bright and visible it is during the day, so reflective strips are required. These will reflect light back. In areas where there is no light to reflect back, lights are needed both to see and be seen  </w:t>
      </w:r>
      <w:r w:rsidRPr="00721D6C">
        <w:rPr>
          <w:color w:val="auto"/>
          <w:sz w:val="20"/>
          <w:szCs w:val="20"/>
        </w:rPr>
        <w:t xml:space="preserve"> </w:t>
      </w:r>
    </w:p>
    <w:p w14:paraId="3D927D6F" w14:textId="7DCC10DC" w:rsidR="00721D6C" w:rsidRPr="00721D6C" w:rsidRDefault="00721D6C" w:rsidP="00721D6C">
      <w:pPr>
        <w:pStyle w:val="Default"/>
        <w:numPr>
          <w:ilvl w:val="0"/>
          <w:numId w:val="10"/>
        </w:numPr>
        <w:rPr>
          <w:color w:val="auto"/>
          <w:sz w:val="20"/>
          <w:szCs w:val="20"/>
        </w:rPr>
      </w:pPr>
      <w:r w:rsidRPr="00721D6C">
        <w:rPr>
          <w:color w:val="auto"/>
          <w:sz w:val="20"/>
          <w:szCs w:val="20"/>
        </w:rPr>
        <w:t xml:space="preserve">Consider whether juniors are allowed to take part. If so, do they need to be accompanied by an adult, have they demonstrated competence on a particular level of course. Consider reflective clothing / whistle / backup lighting </w:t>
      </w:r>
      <w:r w:rsidR="008128FC">
        <w:rPr>
          <w:color w:val="auto"/>
          <w:sz w:val="20"/>
          <w:szCs w:val="20"/>
        </w:rPr>
        <w:t xml:space="preserve">as </w:t>
      </w:r>
      <w:r w:rsidRPr="00721D6C">
        <w:rPr>
          <w:color w:val="auto"/>
          <w:sz w:val="20"/>
          <w:szCs w:val="20"/>
        </w:rPr>
        <w:t xml:space="preserve">mandatory for them even if not for adult competitors. </w:t>
      </w:r>
      <w:r w:rsidR="008128FC">
        <w:rPr>
          <w:color w:val="auto"/>
          <w:sz w:val="20"/>
          <w:szCs w:val="20"/>
        </w:rPr>
        <w:t>There may be</w:t>
      </w:r>
      <w:r w:rsidRPr="00721D6C">
        <w:rPr>
          <w:color w:val="auto"/>
          <w:sz w:val="20"/>
          <w:szCs w:val="20"/>
        </w:rPr>
        <w:t xml:space="preserve"> a need for an ‘accompanied juniors’ course which also has medals / prizes to avoid the temptation </w:t>
      </w:r>
      <w:r w:rsidR="008128FC">
        <w:rPr>
          <w:color w:val="auto"/>
          <w:sz w:val="20"/>
          <w:szCs w:val="20"/>
        </w:rPr>
        <w:t xml:space="preserve">for juniors </w:t>
      </w:r>
      <w:r w:rsidRPr="00721D6C">
        <w:rPr>
          <w:color w:val="auto"/>
          <w:sz w:val="20"/>
          <w:szCs w:val="20"/>
        </w:rPr>
        <w:t>to run solo when not yet ready</w:t>
      </w:r>
      <w:r w:rsidR="008128FC">
        <w:rPr>
          <w:color w:val="auto"/>
          <w:sz w:val="20"/>
          <w:szCs w:val="20"/>
        </w:rPr>
        <w:t>.</w:t>
      </w:r>
      <w:r w:rsidRPr="00721D6C">
        <w:rPr>
          <w:color w:val="auto"/>
          <w:sz w:val="20"/>
          <w:szCs w:val="20"/>
        </w:rPr>
        <w:t xml:space="preserve"> Are there any locations that require a clearly identifiable </w:t>
      </w:r>
      <w:r w:rsidR="008128FC">
        <w:rPr>
          <w:color w:val="auto"/>
          <w:sz w:val="20"/>
          <w:szCs w:val="20"/>
        </w:rPr>
        <w:t xml:space="preserve">(especially to a junior) </w:t>
      </w:r>
      <w:r w:rsidRPr="00721D6C">
        <w:rPr>
          <w:color w:val="auto"/>
          <w:sz w:val="20"/>
          <w:szCs w:val="20"/>
        </w:rPr>
        <w:t xml:space="preserve">safe adult </w:t>
      </w:r>
      <w:r w:rsidR="008128FC">
        <w:rPr>
          <w:color w:val="auto"/>
          <w:sz w:val="20"/>
          <w:szCs w:val="20"/>
        </w:rPr>
        <w:t>to</w:t>
      </w:r>
      <w:r w:rsidRPr="00721D6C">
        <w:rPr>
          <w:color w:val="auto"/>
          <w:sz w:val="20"/>
          <w:szCs w:val="20"/>
        </w:rPr>
        <w:t xml:space="preserve"> be present </w:t>
      </w:r>
      <w:r w:rsidR="008128FC">
        <w:rPr>
          <w:color w:val="auto"/>
          <w:sz w:val="20"/>
          <w:szCs w:val="20"/>
        </w:rPr>
        <w:t>for safety and safeguarding</w:t>
      </w:r>
    </w:p>
    <w:p w14:paraId="37E2D0EF" w14:textId="7E0EE5FA" w:rsidR="00721D6C" w:rsidRPr="00721D6C" w:rsidRDefault="00721D6C" w:rsidP="00721D6C">
      <w:pPr>
        <w:pStyle w:val="Default"/>
        <w:numPr>
          <w:ilvl w:val="0"/>
          <w:numId w:val="10"/>
        </w:numPr>
        <w:rPr>
          <w:color w:val="auto"/>
          <w:sz w:val="20"/>
          <w:szCs w:val="20"/>
        </w:rPr>
      </w:pPr>
      <w:r w:rsidRPr="00721D6C">
        <w:rPr>
          <w:color w:val="auto"/>
          <w:sz w:val="20"/>
          <w:szCs w:val="20"/>
        </w:rPr>
        <w:lastRenderedPageBreak/>
        <w:t>A missing person plan MUST be in place</w:t>
      </w:r>
      <w:r w:rsidR="008128FC">
        <w:rPr>
          <w:color w:val="auto"/>
          <w:sz w:val="20"/>
          <w:szCs w:val="20"/>
        </w:rPr>
        <w:t xml:space="preserve"> and a hard copy easily accessible</w:t>
      </w:r>
      <w:r w:rsidRPr="00721D6C">
        <w:rPr>
          <w:color w:val="auto"/>
          <w:sz w:val="20"/>
          <w:szCs w:val="20"/>
        </w:rPr>
        <w:t xml:space="preserve">. Particularly in more challenging areas, do not send searchers out on their own; send at least a pair with torches and back up torches, whistles, mobile phones, at least two appropriate maps (course plus all controls maps) and something warm (clothing, </w:t>
      </w:r>
      <w:r w:rsidR="003C288B">
        <w:rPr>
          <w:color w:val="auto"/>
          <w:sz w:val="20"/>
          <w:szCs w:val="20"/>
        </w:rPr>
        <w:t xml:space="preserve">a </w:t>
      </w:r>
      <w:r w:rsidRPr="00721D6C">
        <w:rPr>
          <w:color w:val="auto"/>
          <w:sz w:val="20"/>
          <w:szCs w:val="20"/>
        </w:rPr>
        <w:t xml:space="preserve">hot </w:t>
      </w:r>
      <w:proofErr w:type="gramStart"/>
      <w:r w:rsidRPr="00721D6C">
        <w:rPr>
          <w:color w:val="auto"/>
          <w:sz w:val="20"/>
          <w:szCs w:val="20"/>
        </w:rPr>
        <w:t>drink</w:t>
      </w:r>
      <w:proofErr w:type="gramEnd"/>
      <w:r w:rsidRPr="00721D6C">
        <w:rPr>
          <w:color w:val="auto"/>
          <w:sz w:val="20"/>
          <w:szCs w:val="20"/>
        </w:rPr>
        <w:t xml:space="preserve"> if possible, water, high energy food/drink) for the found competitor</w:t>
      </w:r>
    </w:p>
    <w:p w14:paraId="137630DA"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Consider the use of radio controls, particularly if the event crosses roads into different areas, to enable searchers to narrow down an initial search area</w:t>
      </w:r>
    </w:p>
    <w:p w14:paraId="383CCE5F"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Encourage competitors to leave labelled or enveloped keys at download as a safety check</w:t>
      </w:r>
    </w:p>
    <w:p w14:paraId="0FC5EEAD"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Make available a way for competitors to communicate any medical conditions to the organiser (e.g. Medical Conditions forms completed and left at download, Medical Emergency ID bracelet or space for Medical Conditions space in online registration process)</w:t>
      </w:r>
    </w:p>
    <w:p w14:paraId="3762265C"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Ensure all competitors know exactly when courses close and there is a system for checking who is not back when courses do close</w:t>
      </w:r>
    </w:p>
    <w:p w14:paraId="33AA7BB6" w14:textId="77777777" w:rsidR="00721D6C" w:rsidRDefault="00721D6C">
      <w:pPr>
        <w:rPr>
          <w:rFonts w:ascii="Calibri" w:hAnsi="Calibri" w:cs="Calibri"/>
          <w:b/>
          <w:bCs/>
          <w:sz w:val="20"/>
          <w:szCs w:val="20"/>
        </w:rPr>
      </w:pPr>
      <w:r>
        <w:rPr>
          <w:b/>
          <w:bCs/>
          <w:sz w:val="20"/>
          <w:szCs w:val="20"/>
        </w:rPr>
        <w:br w:type="page"/>
      </w:r>
    </w:p>
    <w:p w14:paraId="4B666426" w14:textId="66DC7CBE" w:rsidR="00721D6C" w:rsidRPr="00721D6C" w:rsidRDefault="00721D6C" w:rsidP="00721D6C">
      <w:pPr>
        <w:pStyle w:val="Default"/>
        <w:ind w:left="360"/>
        <w:rPr>
          <w:b/>
          <w:bCs/>
          <w:color w:val="auto"/>
          <w:sz w:val="20"/>
          <w:szCs w:val="20"/>
        </w:rPr>
      </w:pPr>
      <w:r w:rsidRPr="00721D6C">
        <w:rPr>
          <w:b/>
          <w:bCs/>
          <w:color w:val="auto"/>
          <w:sz w:val="20"/>
          <w:szCs w:val="20"/>
        </w:rPr>
        <w:lastRenderedPageBreak/>
        <w:t xml:space="preserve">Mandated/advisory items </w:t>
      </w:r>
    </w:p>
    <w:p w14:paraId="321CDFA5"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Encourage competitors to take some responsibility for their own safety by adhering to advice, warn them that mandated items will be checked and competitors will not be allowed to start if they are not in compliance</w:t>
      </w:r>
    </w:p>
    <w:p w14:paraId="18BC8E9E" w14:textId="3C5171BC" w:rsidR="00721D6C" w:rsidRPr="002D0A81" w:rsidRDefault="00721D6C" w:rsidP="00721D6C">
      <w:pPr>
        <w:pStyle w:val="Default"/>
        <w:numPr>
          <w:ilvl w:val="0"/>
          <w:numId w:val="10"/>
        </w:numPr>
        <w:rPr>
          <w:rFonts w:asciiTheme="minorHAnsi" w:hAnsiTheme="minorHAnsi" w:cstheme="minorHAnsi"/>
          <w:color w:val="auto"/>
          <w:sz w:val="20"/>
          <w:szCs w:val="20"/>
        </w:rPr>
      </w:pPr>
      <w:r w:rsidRPr="00721D6C">
        <w:rPr>
          <w:color w:val="auto"/>
          <w:sz w:val="20"/>
          <w:szCs w:val="20"/>
        </w:rPr>
        <w:t xml:space="preserve">Mandate back up torch for any event where a torch failure would leave a competitor unable to read their map to return home (i.e. only likely not to be mandated for urban, street lit areas). Consider </w:t>
      </w:r>
      <w:r w:rsidRPr="00721D6C">
        <w:rPr>
          <w:b/>
          <w:bCs/>
          <w:color w:val="auto"/>
          <w:sz w:val="20"/>
          <w:szCs w:val="20"/>
        </w:rPr>
        <w:t>also</w:t>
      </w:r>
      <w:r w:rsidRPr="00721D6C">
        <w:rPr>
          <w:color w:val="auto"/>
          <w:sz w:val="20"/>
          <w:szCs w:val="20"/>
        </w:rPr>
        <w:t xml:space="preserve"> spare batteries but </w:t>
      </w:r>
      <w:r w:rsidRPr="00721D6C">
        <w:rPr>
          <w:b/>
          <w:bCs/>
          <w:color w:val="auto"/>
          <w:sz w:val="20"/>
          <w:szCs w:val="20"/>
        </w:rPr>
        <w:t>not instead</w:t>
      </w:r>
      <w:r w:rsidRPr="00721D6C">
        <w:rPr>
          <w:color w:val="auto"/>
          <w:sz w:val="20"/>
          <w:szCs w:val="20"/>
        </w:rPr>
        <w:t xml:space="preserve"> of a spare torch in case of torch </w:t>
      </w:r>
      <w:r w:rsidRPr="002D0A81">
        <w:rPr>
          <w:rFonts w:asciiTheme="minorHAnsi" w:hAnsiTheme="minorHAnsi" w:cstheme="minorHAnsi"/>
          <w:color w:val="auto"/>
          <w:sz w:val="20"/>
          <w:szCs w:val="20"/>
        </w:rPr>
        <w:t>failure</w:t>
      </w:r>
      <w:r w:rsidR="002D0A81">
        <w:rPr>
          <w:rFonts w:asciiTheme="minorHAnsi" w:hAnsiTheme="minorHAnsi" w:cstheme="minorHAnsi"/>
          <w:color w:val="auto"/>
          <w:sz w:val="20"/>
          <w:szCs w:val="20"/>
        </w:rPr>
        <w:t>. As a</w:t>
      </w:r>
      <w:r w:rsidR="002D0A81" w:rsidRPr="002D0A81">
        <w:rPr>
          <w:rFonts w:asciiTheme="minorHAnsi" w:hAnsiTheme="minorHAnsi" w:cstheme="minorHAnsi"/>
          <w:sz w:val="20"/>
          <w:szCs w:val="20"/>
          <w:shd w:val="clear" w:color="auto" w:fill="FFFFFF"/>
        </w:rPr>
        <w:t xml:space="preserve"> minimum standard</w:t>
      </w:r>
      <w:r w:rsidR="002D0A81">
        <w:rPr>
          <w:rFonts w:asciiTheme="minorHAnsi" w:hAnsiTheme="minorHAnsi" w:cstheme="minorHAnsi"/>
          <w:sz w:val="20"/>
          <w:szCs w:val="20"/>
          <w:shd w:val="clear" w:color="auto" w:fill="FFFFFF"/>
        </w:rPr>
        <w:t xml:space="preserve">, a charged phone with a torch function or a small LED torch will </w:t>
      </w:r>
      <w:r w:rsidR="002D0A81" w:rsidRPr="002D0A81">
        <w:rPr>
          <w:rFonts w:asciiTheme="minorHAnsi" w:hAnsiTheme="minorHAnsi" w:cstheme="minorHAnsi"/>
          <w:sz w:val="20"/>
          <w:szCs w:val="20"/>
          <w:shd w:val="clear" w:color="auto" w:fill="FFFFFF"/>
        </w:rPr>
        <w:t xml:space="preserve">allow the </w:t>
      </w:r>
      <w:r w:rsidR="002D0A81">
        <w:rPr>
          <w:rFonts w:asciiTheme="minorHAnsi" w:hAnsiTheme="minorHAnsi" w:cstheme="minorHAnsi"/>
          <w:sz w:val="20"/>
          <w:szCs w:val="20"/>
          <w:shd w:val="clear" w:color="auto" w:fill="FFFFFF"/>
        </w:rPr>
        <w:t>competitor</w:t>
      </w:r>
      <w:r w:rsidR="002D0A81" w:rsidRPr="002D0A81">
        <w:rPr>
          <w:rFonts w:asciiTheme="minorHAnsi" w:hAnsiTheme="minorHAnsi" w:cstheme="minorHAnsi"/>
          <w:sz w:val="20"/>
          <w:szCs w:val="20"/>
          <w:shd w:val="clear" w:color="auto" w:fill="FFFFFF"/>
        </w:rPr>
        <w:t xml:space="preserve"> to read the map and walk carefully back to </w:t>
      </w:r>
      <w:r w:rsidR="002D0A81">
        <w:rPr>
          <w:rFonts w:asciiTheme="minorHAnsi" w:hAnsiTheme="minorHAnsi" w:cstheme="minorHAnsi"/>
          <w:sz w:val="20"/>
          <w:szCs w:val="20"/>
          <w:shd w:val="clear" w:color="auto" w:fill="FFFFFF"/>
        </w:rPr>
        <w:t>safety. Neither option is recommended to allow competitors to continue with their courses, but for emergency use only</w:t>
      </w:r>
    </w:p>
    <w:p w14:paraId="14B7F66D"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Mandate whistles and full leg cover (for forest events) and enforce no run policy for non-compliance</w:t>
      </w:r>
    </w:p>
    <w:p w14:paraId="707581D2"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Ensure mandated items are checked, ideally close to the car park, and compliance is enforced</w:t>
      </w:r>
    </w:p>
    <w:p w14:paraId="67024767"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Advise mobile phones, particularly for juniors, and consider making them mandatory depending on weather conditions. Ask competitors to add an ICE number before the event</w:t>
      </w:r>
    </w:p>
    <w:p w14:paraId="5D7A2CD5" w14:textId="12DD485E" w:rsidR="00721D6C" w:rsidRPr="00721D6C" w:rsidRDefault="00721D6C" w:rsidP="00721D6C">
      <w:pPr>
        <w:pStyle w:val="Default"/>
        <w:numPr>
          <w:ilvl w:val="0"/>
          <w:numId w:val="10"/>
        </w:numPr>
        <w:rPr>
          <w:color w:val="auto"/>
          <w:sz w:val="20"/>
          <w:szCs w:val="20"/>
        </w:rPr>
      </w:pPr>
      <w:r>
        <w:rPr>
          <w:color w:val="auto"/>
          <w:sz w:val="20"/>
          <w:szCs w:val="20"/>
        </w:rPr>
        <w:t>Consider how GPS tracking might be used to improve safety, for example by: making</w:t>
      </w:r>
      <w:r w:rsidRPr="00721D6C">
        <w:rPr>
          <w:color w:val="auto"/>
          <w:sz w:val="20"/>
          <w:szCs w:val="20"/>
        </w:rPr>
        <w:t xml:space="preserve"> available a way </w:t>
      </w:r>
      <w:r>
        <w:rPr>
          <w:color w:val="auto"/>
          <w:sz w:val="20"/>
          <w:szCs w:val="20"/>
        </w:rPr>
        <w:t>for individuals to let</w:t>
      </w:r>
      <w:r w:rsidRPr="00721D6C">
        <w:rPr>
          <w:color w:val="auto"/>
          <w:sz w:val="20"/>
          <w:szCs w:val="20"/>
        </w:rPr>
        <w:t xml:space="preserve"> the organiser know of any GPS tracking </w:t>
      </w:r>
      <w:r>
        <w:rPr>
          <w:color w:val="auto"/>
          <w:sz w:val="20"/>
          <w:szCs w:val="20"/>
        </w:rPr>
        <w:t>they have enabled with close contacts; considering whether the event could have a GPS tracking facility that participants can join their phones to</w:t>
      </w:r>
    </w:p>
    <w:p w14:paraId="3316CF3B"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 xml:space="preserve">Mandate certain items of clothing in case a lost competitor might take longer to find in the dark / cold / heat. Consider asking competitors to have some kind of reflective clothing in case of emergency to make searching easier </w:t>
      </w:r>
    </w:p>
    <w:p w14:paraId="0D18DAD6" w14:textId="77777777" w:rsidR="00721D6C" w:rsidRPr="00721D6C" w:rsidRDefault="00721D6C" w:rsidP="00721D6C">
      <w:pPr>
        <w:pStyle w:val="Default"/>
        <w:rPr>
          <w:b/>
          <w:color w:val="auto"/>
          <w:sz w:val="20"/>
          <w:szCs w:val="20"/>
        </w:rPr>
      </w:pPr>
      <w:r w:rsidRPr="00721D6C">
        <w:rPr>
          <w:b/>
          <w:color w:val="auto"/>
          <w:sz w:val="20"/>
          <w:szCs w:val="20"/>
        </w:rPr>
        <w:t>Considerations for Planner</w:t>
      </w:r>
    </w:p>
    <w:p w14:paraId="0D8FF366"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In all but the highest level of competition, simplify courses, particularly for lower TD and older competitors</w:t>
      </w:r>
    </w:p>
    <w:p w14:paraId="6679579C"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Avoid water (streams, ponds, bogs) and other hazards such as crags which might be harder to see in the dark</w:t>
      </w:r>
    </w:p>
    <w:p w14:paraId="5822E76B"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Avoid trees with eye level branches, particularly sharp, broken pine branches</w:t>
      </w:r>
    </w:p>
    <w:p w14:paraId="4E14D55A"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Avoid or at least minimise road crossings, especially on entry and exit roads to the event and ensure they are made safe with highly visible signs / marshals / timed out crossing as appropriate and avoid road crossings altogether for Juniors unless the road can be very well marshalled</w:t>
      </w:r>
    </w:p>
    <w:p w14:paraId="1049C39A"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 xml:space="preserve">Ensure location of the Finish is prominent and run-in is sufficiently wide to cope with several competitors at once and good underfoot </w:t>
      </w:r>
      <w:proofErr w:type="spellStart"/>
      <w:r w:rsidRPr="00721D6C">
        <w:rPr>
          <w:color w:val="auto"/>
          <w:sz w:val="20"/>
          <w:szCs w:val="20"/>
        </w:rPr>
        <w:t>ie</w:t>
      </w:r>
      <w:proofErr w:type="spellEnd"/>
      <w:r w:rsidRPr="00721D6C">
        <w:rPr>
          <w:color w:val="auto"/>
          <w:sz w:val="20"/>
          <w:szCs w:val="20"/>
        </w:rPr>
        <w:t xml:space="preserve"> no roots, ditches, litter, brambles or other trip hazards</w:t>
      </w:r>
    </w:p>
    <w:p w14:paraId="78E19F9E"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 xml:space="preserve">Place Start and Finish close to assembly to avoid running down head light batteries unnecessarily </w:t>
      </w:r>
    </w:p>
    <w:p w14:paraId="02B564D7"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If it is a score event, arrange penalties such that there is no temptation to stay out beyond closing time</w:t>
      </w:r>
    </w:p>
    <w:p w14:paraId="03EA4A13" w14:textId="77777777" w:rsidR="00721D6C" w:rsidRPr="00721D6C" w:rsidRDefault="00721D6C" w:rsidP="00721D6C">
      <w:pPr>
        <w:pStyle w:val="Default"/>
        <w:numPr>
          <w:ilvl w:val="0"/>
          <w:numId w:val="10"/>
        </w:numPr>
        <w:rPr>
          <w:color w:val="auto"/>
          <w:sz w:val="20"/>
          <w:szCs w:val="20"/>
        </w:rPr>
      </w:pPr>
      <w:r w:rsidRPr="00721D6C">
        <w:rPr>
          <w:color w:val="auto"/>
          <w:sz w:val="20"/>
          <w:szCs w:val="20"/>
        </w:rPr>
        <w:t xml:space="preserve">When planning at night or putting out or taking in controls, ensure you (the planner) have a torch and a spare, a whistle, fully charged mobile phone and adequate provisions and that someone knows where you are and when to expect </w:t>
      </w:r>
      <w:proofErr w:type="gramStart"/>
      <w:r w:rsidRPr="00721D6C">
        <w:rPr>
          <w:color w:val="auto"/>
          <w:sz w:val="20"/>
          <w:szCs w:val="20"/>
        </w:rPr>
        <w:t>you</w:t>
      </w:r>
      <w:proofErr w:type="gramEnd"/>
      <w:r w:rsidRPr="00721D6C">
        <w:rPr>
          <w:color w:val="auto"/>
          <w:sz w:val="20"/>
          <w:szCs w:val="20"/>
        </w:rPr>
        <w:t xml:space="preserve"> back. Consider a tracker if the area is remote</w:t>
      </w:r>
    </w:p>
    <w:p w14:paraId="4E2876B2" w14:textId="77777777" w:rsidR="00721D6C" w:rsidRPr="00721D6C" w:rsidRDefault="00721D6C" w:rsidP="00721D6C">
      <w:pPr>
        <w:pStyle w:val="Default"/>
        <w:rPr>
          <w:b/>
          <w:bCs/>
          <w:color w:val="auto"/>
          <w:sz w:val="20"/>
          <w:szCs w:val="20"/>
        </w:rPr>
      </w:pPr>
      <w:r w:rsidRPr="00721D6C">
        <w:rPr>
          <w:b/>
          <w:bCs/>
          <w:color w:val="auto"/>
          <w:sz w:val="20"/>
          <w:szCs w:val="20"/>
        </w:rPr>
        <w:t>Consideration for Competitors / Event Details</w:t>
      </w:r>
    </w:p>
    <w:p w14:paraId="015E798D"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Abide by all advice given by Event Officials, particularly where items are mandated. Non-compliance will put you, and possible searchers, at risk</w:t>
      </w:r>
    </w:p>
    <w:p w14:paraId="2069DA2F"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Consider ‘running down’, especially if it is your first night event. It will take longer than you think</w:t>
      </w:r>
    </w:p>
    <w:p w14:paraId="17E40D40"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Run early, particularly if you are new to orienteering / night orienteering, to avoid being out after courses close and retire, via Download, if you are going to be late</w:t>
      </w:r>
    </w:p>
    <w:p w14:paraId="22DD1CDE"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Slow down, especially early on, to get a feel for the area</w:t>
      </w:r>
    </w:p>
    <w:p w14:paraId="17A92CDB"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Remember everything looks different at night. Simplify navigation to use obvious features, especially attack points</w:t>
      </w:r>
    </w:p>
    <w:p w14:paraId="502A923B"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Be aware of any potentially dangerous features on your map, especially if you become lost or disoriented</w:t>
      </w:r>
    </w:p>
    <w:p w14:paraId="0C38BA44"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Leave keys at assembly so that someone will know for sure you have not returned</w:t>
      </w:r>
    </w:p>
    <w:p w14:paraId="774E6FCF"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Complete a Medical Form if you have a medical condition or wear a medical alert band. Carry medication if there is a chance you might need it</w:t>
      </w:r>
    </w:p>
    <w:p w14:paraId="17243F61"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Know the safety bearing and how to get back to assembly and take backup lighting if the area is one where a head lamp failure would leave you unable to read your map and navigate back to download</w:t>
      </w:r>
    </w:p>
    <w:p w14:paraId="64A0245C" w14:textId="77777777" w:rsidR="00721D6C" w:rsidRPr="00721D6C" w:rsidRDefault="00721D6C" w:rsidP="00721D6C">
      <w:pPr>
        <w:pStyle w:val="Default"/>
        <w:numPr>
          <w:ilvl w:val="0"/>
          <w:numId w:val="13"/>
        </w:numPr>
        <w:rPr>
          <w:color w:val="auto"/>
          <w:sz w:val="20"/>
          <w:szCs w:val="20"/>
        </w:rPr>
      </w:pPr>
      <w:r w:rsidRPr="00721D6C">
        <w:rPr>
          <w:color w:val="auto"/>
          <w:sz w:val="20"/>
          <w:szCs w:val="20"/>
        </w:rPr>
        <w:t>Consider how you would summon help in an emergency (darkness makes it much more difficult for searchers to find you) and consider running with a phone or with GPS tracking enabled and wearing reflective material even if these have not been made mandatory</w:t>
      </w:r>
    </w:p>
    <w:p w14:paraId="6E9FB922" w14:textId="77777777" w:rsidR="00721D6C" w:rsidRPr="00721D6C" w:rsidRDefault="00721D6C" w:rsidP="00721D6C">
      <w:pPr>
        <w:pStyle w:val="Default"/>
        <w:numPr>
          <w:ilvl w:val="0"/>
          <w:numId w:val="13"/>
        </w:numPr>
        <w:rPr>
          <w:b/>
          <w:bCs/>
          <w:color w:val="auto"/>
          <w:sz w:val="20"/>
          <w:szCs w:val="20"/>
        </w:rPr>
      </w:pPr>
      <w:r w:rsidRPr="00721D6C">
        <w:rPr>
          <w:color w:val="auto"/>
          <w:sz w:val="20"/>
          <w:szCs w:val="20"/>
        </w:rPr>
        <w:t>Always download to avoid a search</w:t>
      </w:r>
    </w:p>
    <w:p w14:paraId="46F91AD3" w14:textId="77777777" w:rsidR="008C7953" w:rsidRPr="00100F83" w:rsidRDefault="008C7953" w:rsidP="00445A8B">
      <w:pPr>
        <w:rPr>
          <w:b/>
          <w:sz w:val="20"/>
          <w:szCs w:val="20"/>
        </w:rPr>
      </w:pPr>
    </w:p>
    <w:sectPr w:rsidR="008C7953" w:rsidRPr="00100F83" w:rsidSect="008128FC">
      <w:footerReference w:type="default" r:id="rId8"/>
      <w:pgSz w:w="11906" w:h="16838"/>
      <w:pgMar w:top="907"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4BDEA" w14:textId="77777777" w:rsidR="003731CB" w:rsidRDefault="003731CB" w:rsidP="00507CF0">
      <w:pPr>
        <w:spacing w:after="0" w:line="240" w:lineRule="auto"/>
      </w:pPr>
      <w:r>
        <w:separator/>
      </w:r>
    </w:p>
  </w:endnote>
  <w:endnote w:type="continuationSeparator" w:id="0">
    <w:p w14:paraId="0ADF4C74" w14:textId="77777777" w:rsidR="003731CB" w:rsidRDefault="003731CB" w:rsidP="00507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B698" w14:textId="518083C0" w:rsidR="00507CF0" w:rsidRDefault="00D35DCB" w:rsidP="00111E15">
    <w:pPr>
      <w:pStyle w:val="Footer"/>
      <w:jc w:val="center"/>
      <w:rPr>
        <w:lang w:val="en-US"/>
      </w:rPr>
    </w:pPr>
    <w:r>
      <w:rPr>
        <w:lang w:val="en-US"/>
      </w:rPr>
      <w:t>09 September</w:t>
    </w:r>
    <w:r w:rsidR="00507CF0">
      <w:rPr>
        <w:lang w:val="en-US"/>
      </w:rPr>
      <w:t xml:space="preserve"> 2026</w:t>
    </w:r>
  </w:p>
  <w:p w14:paraId="43D323DF" w14:textId="706BB31B" w:rsidR="00111E15" w:rsidRPr="00507CF0" w:rsidRDefault="00111E15" w:rsidP="00111E15">
    <w:pPr>
      <w:pStyle w:val="Footer"/>
      <w:jc w:val="center"/>
      <w:rPr>
        <w:lang w:val="en-US"/>
      </w:rPr>
    </w:pPr>
    <w:r>
      <w:rPr>
        <w:lang w:val="en-US"/>
      </w:rPr>
      <w:t>Specific considerations for night events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A76E" w14:textId="77777777" w:rsidR="003731CB" w:rsidRDefault="003731CB" w:rsidP="00507CF0">
      <w:pPr>
        <w:spacing w:after="0" w:line="240" w:lineRule="auto"/>
      </w:pPr>
      <w:r>
        <w:separator/>
      </w:r>
    </w:p>
  </w:footnote>
  <w:footnote w:type="continuationSeparator" w:id="0">
    <w:p w14:paraId="307D75A9" w14:textId="77777777" w:rsidR="003731CB" w:rsidRDefault="003731CB" w:rsidP="00507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35710"/>
    <w:multiLevelType w:val="hybridMultilevel"/>
    <w:tmpl w:val="7BDA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F698E"/>
    <w:multiLevelType w:val="hybridMultilevel"/>
    <w:tmpl w:val="2C1C92C2"/>
    <w:lvl w:ilvl="0" w:tplc="84C872A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4B3E7F"/>
    <w:multiLevelType w:val="hybridMultilevel"/>
    <w:tmpl w:val="795C6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A22278"/>
    <w:multiLevelType w:val="hybridMultilevel"/>
    <w:tmpl w:val="079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60A3E"/>
    <w:multiLevelType w:val="hybridMultilevel"/>
    <w:tmpl w:val="4720F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070E8"/>
    <w:multiLevelType w:val="hybridMultilevel"/>
    <w:tmpl w:val="484A951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461269D"/>
    <w:multiLevelType w:val="hybridMultilevel"/>
    <w:tmpl w:val="24AAF7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BE639D"/>
    <w:multiLevelType w:val="hybridMultilevel"/>
    <w:tmpl w:val="8BD615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9E54CBB"/>
    <w:multiLevelType w:val="hybridMultilevel"/>
    <w:tmpl w:val="562EB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F964EF"/>
    <w:multiLevelType w:val="hybridMultilevel"/>
    <w:tmpl w:val="F3D0F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A45913"/>
    <w:multiLevelType w:val="hybridMultilevel"/>
    <w:tmpl w:val="C28E3A46"/>
    <w:lvl w:ilvl="0" w:tplc="0046B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9278D7"/>
    <w:multiLevelType w:val="hybridMultilevel"/>
    <w:tmpl w:val="2D10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5E6C7D"/>
    <w:multiLevelType w:val="hybridMultilevel"/>
    <w:tmpl w:val="6970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905373">
    <w:abstractNumId w:val="1"/>
  </w:num>
  <w:num w:numId="2" w16cid:durableId="769008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4858952">
    <w:abstractNumId w:val="5"/>
  </w:num>
  <w:num w:numId="4" w16cid:durableId="884178285">
    <w:abstractNumId w:val="9"/>
  </w:num>
  <w:num w:numId="5" w16cid:durableId="1028215426">
    <w:abstractNumId w:val="7"/>
  </w:num>
  <w:num w:numId="6" w16cid:durableId="1732263439">
    <w:abstractNumId w:val="11"/>
  </w:num>
  <w:num w:numId="7" w16cid:durableId="772365911">
    <w:abstractNumId w:val="10"/>
  </w:num>
  <w:num w:numId="8" w16cid:durableId="8915059">
    <w:abstractNumId w:val="12"/>
  </w:num>
  <w:num w:numId="9" w16cid:durableId="1950894996">
    <w:abstractNumId w:val="0"/>
  </w:num>
  <w:num w:numId="10" w16cid:durableId="732657284">
    <w:abstractNumId w:val="8"/>
  </w:num>
  <w:num w:numId="11" w16cid:durableId="858350309">
    <w:abstractNumId w:val="6"/>
  </w:num>
  <w:num w:numId="12" w16cid:durableId="2039744005">
    <w:abstractNumId w:val="2"/>
  </w:num>
  <w:num w:numId="13" w16cid:durableId="548541705">
    <w:abstractNumId w:val="3"/>
  </w:num>
  <w:num w:numId="14" w16cid:durableId="944775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11"/>
    <w:rsid w:val="00063D56"/>
    <w:rsid w:val="00066A9C"/>
    <w:rsid w:val="000C66A7"/>
    <w:rsid w:val="000E083E"/>
    <w:rsid w:val="00100F83"/>
    <w:rsid w:val="00111E15"/>
    <w:rsid w:val="001416AB"/>
    <w:rsid w:val="00146CFE"/>
    <w:rsid w:val="0019453B"/>
    <w:rsid w:val="001D0561"/>
    <w:rsid w:val="00215CB6"/>
    <w:rsid w:val="002511DC"/>
    <w:rsid w:val="002733C3"/>
    <w:rsid w:val="00274E1A"/>
    <w:rsid w:val="0029034F"/>
    <w:rsid w:val="002B771C"/>
    <w:rsid w:val="002D0A81"/>
    <w:rsid w:val="00326C28"/>
    <w:rsid w:val="00334034"/>
    <w:rsid w:val="00337422"/>
    <w:rsid w:val="00360E96"/>
    <w:rsid w:val="003731CB"/>
    <w:rsid w:val="00393815"/>
    <w:rsid w:val="003A795A"/>
    <w:rsid w:val="003C288B"/>
    <w:rsid w:val="003D0B9D"/>
    <w:rsid w:val="003D5FDF"/>
    <w:rsid w:val="003D6DC2"/>
    <w:rsid w:val="003F50C1"/>
    <w:rsid w:val="00425819"/>
    <w:rsid w:val="00431558"/>
    <w:rsid w:val="00445A8B"/>
    <w:rsid w:val="00456B74"/>
    <w:rsid w:val="004821AB"/>
    <w:rsid w:val="00493497"/>
    <w:rsid w:val="004F7654"/>
    <w:rsid w:val="00507CF0"/>
    <w:rsid w:val="00551919"/>
    <w:rsid w:val="005715AE"/>
    <w:rsid w:val="00586C5C"/>
    <w:rsid w:val="00595254"/>
    <w:rsid w:val="005B27EC"/>
    <w:rsid w:val="005E3DF5"/>
    <w:rsid w:val="00601A1B"/>
    <w:rsid w:val="00614C7E"/>
    <w:rsid w:val="00660F3F"/>
    <w:rsid w:val="006936EE"/>
    <w:rsid w:val="006E0E92"/>
    <w:rsid w:val="00707F90"/>
    <w:rsid w:val="00721D6C"/>
    <w:rsid w:val="0072311A"/>
    <w:rsid w:val="007460B2"/>
    <w:rsid w:val="007510E5"/>
    <w:rsid w:val="00783BE8"/>
    <w:rsid w:val="00795595"/>
    <w:rsid w:val="007C1D05"/>
    <w:rsid w:val="007F7CEF"/>
    <w:rsid w:val="00803B25"/>
    <w:rsid w:val="008041F0"/>
    <w:rsid w:val="008128FC"/>
    <w:rsid w:val="00827D46"/>
    <w:rsid w:val="0084175A"/>
    <w:rsid w:val="008504D7"/>
    <w:rsid w:val="008538A9"/>
    <w:rsid w:val="008767B7"/>
    <w:rsid w:val="008A1FF5"/>
    <w:rsid w:val="008C706F"/>
    <w:rsid w:val="008C7953"/>
    <w:rsid w:val="008E158D"/>
    <w:rsid w:val="008E7589"/>
    <w:rsid w:val="00980889"/>
    <w:rsid w:val="009B1513"/>
    <w:rsid w:val="009B54BC"/>
    <w:rsid w:val="009E1B88"/>
    <w:rsid w:val="00A116CA"/>
    <w:rsid w:val="00A30349"/>
    <w:rsid w:val="00A41EC2"/>
    <w:rsid w:val="00A466FF"/>
    <w:rsid w:val="00A5126E"/>
    <w:rsid w:val="00A7055E"/>
    <w:rsid w:val="00A92529"/>
    <w:rsid w:val="00A97A6C"/>
    <w:rsid w:val="00AB2D05"/>
    <w:rsid w:val="00AE3C75"/>
    <w:rsid w:val="00AF54AB"/>
    <w:rsid w:val="00B1735F"/>
    <w:rsid w:val="00B369EC"/>
    <w:rsid w:val="00B5035A"/>
    <w:rsid w:val="00B62AF3"/>
    <w:rsid w:val="00BA3F2F"/>
    <w:rsid w:val="00BA654B"/>
    <w:rsid w:val="00BB7E18"/>
    <w:rsid w:val="00BD49C2"/>
    <w:rsid w:val="00BE5B91"/>
    <w:rsid w:val="00C05FAC"/>
    <w:rsid w:val="00C46D11"/>
    <w:rsid w:val="00C50139"/>
    <w:rsid w:val="00C567B2"/>
    <w:rsid w:val="00C92839"/>
    <w:rsid w:val="00CD3BDF"/>
    <w:rsid w:val="00D258F7"/>
    <w:rsid w:val="00D35DCB"/>
    <w:rsid w:val="00D42D97"/>
    <w:rsid w:val="00D4549E"/>
    <w:rsid w:val="00D93A1F"/>
    <w:rsid w:val="00D95EE9"/>
    <w:rsid w:val="00DA55E6"/>
    <w:rsid w:val="00E44F80"/>
    <w:rsid w:val="00E53EDC"/>
    <w:rsid w:val="00E62F07"/>
    <w:rsid w:val="00E74DCD"/>
    <w:rsid w:val="00E75477"/>
    <w:rsid w:val="00EA3995"/>
    <w:rsid w:val="00EA3C40"/>
    <w:rsid w:val="00EB25FB"/>
    <w:rsid w:val="00EB3382"/>
    <w:rsid w:val="00EC1144"/>
    <w:rsid w:val="00ED26E5"/>
    <w:rsid w:val="00EE225B"/>
    <w:rsid w:val="00EE520F"/>
    <w:rsid w:val="00F4534C"/>
    <w:rsid w:val="00F45546"/>
    <w:rsid w:val="00F67531"/>
    <w:rsid w:val="00FB63EC"/>
    <w:rsid w:val="00FD2047"/>
    <w:rsid w:val="00FE429F"/>
    <w:rsid w:val="00FE5F94"/>
    <w:rsid w:val="00FE6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42C99"/>
  <w15:docId w15:val="{943ECC7D-E590-41E2-A190-88D6498F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D11"/>
    <w:pPr>
      <w:spacing w:after="0" w:line="240" w:lineRule="auto"/>
      <w:ind w:left="720"/>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4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D11"/>
    <w:rPr>
      <w:rFonts w:ascii="Tahoma" w:hAnsi="Tahoma" w:cs="Tahoma"/>
      <w:sz w:val="16"/>
      <w:szCs w:val="16"/>
    </w:rPr>
  </w:style>
  <w:style w:type="paragraph" w:customStyle="1" w:styleId="Default">
    <w:name w:val="Default"/>
    <w:rsid w:val="003D6DC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D6DC2"/>
    <w:rPr>
      <w:color w:val="0000FF" w:themeColor="hyperlink"/>
      <w:u w:val="single"/>
    </w:rPr>
  </w:style>
  <w:style w:type="character" w:styleId="FollowedHyperlink">
    <w:name w:val="FollowedHyperlink"/>
    <w:basedOn w:val="DefaultParagraphFont"/>
    <w:uiPriority w:val="99"/>
    <w:semiHidden/>
    <w:unhideWhenUsed/>
    <w:rsid w:val="003D6DC2"/>
    <w:rPr>
      <w:color w:val="800080" w:themeColor="followedHyperlink"/>
      <w:u w:val="single"/>
    </w:rPr>
  </w:style>
  <w:style w:type="paragraph" w:styleId="PlainText">
    <w:name w:val="Plain Text"/>
    <w:basedOn w:val="Normal"/>
    <w:link w:val="PlainTextChar"/>
    <w:uiPriority w:val="99"/>
    <w:semiHidden/>
    <w:unhideWhenUsed/>
    <w:rsid w:val="00146CF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46CFE"/>
    <w:rPr>
      <w:rFonts w:ascii="Calibri" w:hAnsi="Calibri"/>
      <w:szCs w:val="21"/>
    </w:rPr>
  </w:style>
  <w:style w:type="character" w:styleId="UnresolvedMention">
    <w:name w:val="Unresolved Mention"/>
    <w:basedOn w:val="DefaultParagraphFont"/>
    <w:uiPriority w:val="99"/>
    <w:semiHidden/>
    <w:unhideWhenUsed/>
    <w:rsid w:val="00B369EC"/>
    <w:rPr>
      <w:color w:val="605E5C"/>
      <w:shd w:val="clear" w:color="auto" w:fill="E1DFDD"/>
    </w:rPr>
  </w:style>
  <w:style w:type="paragraph" w:styleId="Header">
    <w:name w:val="header"/>
    <w:basedOn w:val="Normal"/>
    <w:link w:val="HeaderChar"/>
    <w:uiPriority w:val="99"/>
    <w:unhideWhenUsed/>
    <w:rsid w:val="00507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CF0"/>
  </w:style>
  <w:style w:type="paragraph" w:styleId="Footer">
    <w:name w:val="footer"/>
    <w:basedOn w:val="Normal"/>
    <w:link w:val="FooterChar"/>
    <w:uiPriority w:val="99"/>
    <w:unhideWhenUsed/>
    <w:rsid w:val="00507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959">
      <w:bodyDiv w:val="1"/>
      <w:marLeft w:val="0"/>
      <w:marRight w:val="0"/>
      <w:marTop w:val="0"/>
      <w:marBottom w:val="0"/>
      <w:divBdr>
        <w:top w:val="none" w:sz="0" w:space="0" w:color="auto"/>
        <w:left w:val="none" w:sz="0" w:space="0" w:color="auto"/>
        <w:bottom w:val="none" w:sz="0" w:space="0" w:color="auto"/>
        <w:right w:val="none" w:sz="0" w:space="0" w:color="auto"/>
      </w:divBdr>
    </w:div>
    <w:div w:id="204606882">
      <w:bodyDiv w:val="1"/>
      <w:marLeft w:val="0"/>
      <w:marRight w:val="0"/>
      <w:marTop w:val="0"/>
      <w:marBottom w:val="0"/>
      <w:divBdr>
        <w:top w:val="none" w:sz="0" w:space="0" w:color="auto"/>
        <w:left w:val="none" w:sz="0" w:space="0" w:color="auto"/>
        <w:bottom w:val="none" w:sz="0" w:space="0" w:color="auto"/>
        <w:right w:val="none" w:sz="0" w:space="0" w:color="auto"/>
      </w:divBdr>
    </w:div>
    <w:div w:id="832527723">
      <w:bodyDiv w:val="1"/>
      <w:marLeft w:val="0"/>
      <w:marRight w:val="0"/>
      <w:marTop w:val="0"/>
      <w:marBottom w:val="0"/>
      <w:divBdr>
        <w:top w:val="none" w:sz="0" w:space="0" w:color="auto"/>
        <w:left w:val="none" w:sz="0" w:space="0" w:color="auto"/>
        <w:bottom w:val="none" w:sz="0" w:space="0" w:color="auto"/>
        <w:right w:val="none" w:sz="0" w:space="0" w:color="auto"/>
      </w:divBdr>
    </w:div>
    <w:div w:id="1720667885">
      <w:bodyDiv w:val="1"/>
      <w:marLeft w:val="0"/>
      <w:marRight w:val="0"/>
      <w:marTop w:val="0"/>
      <w:marBottom w:val="0"/>
      <w:divBdr>
        <w:top w:val="none" w:sz="0" w:space="0" w:color="auto"/>
        <w:left w:val="none" w:sz="0" w:space="0" w:color="auto"/>
        <w:bottom w:val="none" w:sz="0" w:space="0" w:color="auto"/>
        <w:right w:val="none" w:sz="0" w:space="0" w:color="auto"/>
      </w:divBdr>
    </w:div>
    <w:div w:id="1784107031">
      <w:bodyDiv w:val="1"/>
      <w:marLeft w:val="0"/>
      <w:marRight w:val="0"/>
      <w:marTop w:val="0"/>
      <w:marBottom w:val="0"/>
      <w:divBdr>
        <w:top w:val="none" w:sz="0" w:space="0" w:color="auto"/>
        <w:left w:val="none" w:sz="0" w:space="0" w:color="auto"/>
        <w:bottom w:val="none" w:sz="0" w:space="0" w:color="auto"/>
        <w:right w:val="none" w:sz="0" w:space="0" w:color="auto"/>
      </w:divBdr>
    </w:div>
    <w:div w:id="19070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B8996F9AF094FA8AF07859497399C" ma:contentTypeVersion="19" ma:contentTypeDescription="Create a new document." ma:contentTypeScope="" ma:versionID="ee4245ea340e651367f9d0303337abf6">
  <xsd:schema xmlns:xsd="http://www.w3.org/2001/XMLSchema" xmlns:xs="http://www.w3.org/2001/XMLSchema" xmlns:p="http://schemas.microsoft.com/office/2006/metadata/properties" xmlns:ns2="90bb631b-d8c6-4818-bfb4-f905a99d6dcd" xmlns:ns3="f79c8f6e-15c4-4d69-86ed-2fb1470b1698" targetNamespace="http://schemas.microsoft.com/office/2006/metadata/properties" ma:root="true" ma:fieldsID="22cc92ecf8ca8fc69a9e33d5360e1f0e" ns2:_="" ns3:_="">
    <xsd:import namespace="90bb631b-d8c6-4818-bfb4-f905a99d6dcd"/>
    <xsd:import namespace="f79c8f6e-15c4-4d69-86ed-2fb1470b16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usedonSM"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b631b-d8c6-4818-bfb4-f905a99d6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eef73c-1a2c-4587-8fdd-7760a332a3aa" ma:termSetId="09814cd3-568e-fe90-9814-8d621ff8fb84" ma:anchorId="fba54fb3-c3e1-fe81-a776-ca4b69148c4d" ma:open="true" ma:isKeyword="false">
      <xsd:complexType>
        <xsd:sequence>
          <xsd:element ref="pc:Terms" minOccurs="0" maxOccurs="1"/>
        </xsd:sequence>
      </xsd:complexType>
    </xsd:element>
    <xsd:element name="usedonSM" ma:index="23" nillable="true" ma:displayName="used on SM" ma:format="Dropdown" ma:internalName="usedonSM">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9c8f6e-15c4-4d69-86ed-2fb1470b16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8329ca-c1ba-442c-ae4c-9f2417500952}" ma:internalName="TaxCatchAll" ma:showField="CatchAllData" ma:web="f79c8f6e-15c4-4d69-86ed-2fb1470b1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edonSM xmlns="90bb631b-d8c6-4818-bfb4-f905a99d6dcd" xsi:nil="true"/>
    <TaxCatchAll xmlns="f79c8f6e-15c4-4d69-86ed-2fb1470b1698" xsi:nil="true"/>
    <lcf76f155ced4ddcb4097134ff3c332f xmlns="90bb631b-d8c6-4818-bfb4-f905a99d6d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259F9E-DDEA-4709-BCD6-E7DADCDEA84F}"/>
</file>

<file path=customXml/itemProps2.xml><?xml version="1.0" encoding="utf-8"?>
<ds:datastoreItem xmlns:ds="http://schemas.openxmlformats.org/officeDocument/2006/customXml" ds:itemID="{9038FDEB-A57F-4D5D-8843-09024AC455C1}"/>
</file>

<file path=customXml/itemProps3.xml><?xml version="1.0" encoding="utf-8"?>
<ds:datastoreItem xmlns:ds="http://schemas.openxmlformats.org/officeDocument/2006/customXml" ds:itemID="{A360F68E-FF1A-42D0-9B85-65AA54EC71B3}"/>
</file>

<file path=docProps/app.xml><?xml version="1.0" encoding="utf-8"?>
<Properties xmlns="http://schemas.openxmlformats.org/officeDocument/2006/extended-properties" xmlns:vt="http://schemas.openxmlformats.org/officeDocument/2006/docPropsVTypes">
  <Template>Normal.dotm</Template>
  <TotalTime>40</TotalTime>
  <Pages>3</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Ashworth</dc:creator>
  <cp:lastModifiedBy>Karen Ashworth</cp:lastModifiedBy>
  <cp:revision>5</cp:revision>
  <cp:lastPrinted>2016-01-15T23:58:00Z</cp:lastPrinted>
  <dcterms:created xsi:type="dcterms:W3CDTF">2026-08-20T07:12:00Z</dcterms:created>
  <dcterms:modified xsi:type="dcterms:W3CDTF">2026-09-09T20:55:00Z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0x010100193B8996F9AF094FA8AF07859497399C</vt:lpwstr>
  </property>
</Properties>
</file>