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C1ACAB" w14:textId="73E06C39" w:rsidR="00216F01" w:rsidRPr="00DC36AC" w:rsidRDefault="009E7468">
      <w:pPr>
        <w:wordWrap w:val="0"/>
        <w:rPr>
          <w:rFonts w:cs="Arial"/>
          <w:b/>
          <w:bCs/>
          <w:sz w:val="32"/>
          <w:szCs w:val="32"/>
        </w:rPr>
      </w:pPr>
      <w:r w:rsidRPr="00DC36AC">
        <w:rPr>
          <w:rFonts w:cs="Arial"/>
          <w:b/>
          <w:bCs/>
          <w:sz w:val="32"/>
          <w:szCs w:val="32"/>
        </w:rPr>
        <w:t xml:space="preserve">Trail Orienteering </w:t>
      </w:r>
      <w:r w:rsidR="00D43B46">
        <w:rPr>
          <w:rFonts w:cs="Arial"/>
          <w:b/>
          <w:bCs/>
          <w:sz w:val="32"/>
          <w:szCs w:val="32"/>
        </w:rPr>
        <w:t xml:space="preserve">Development </w:t>
      </w:r>
      <w:r w:rsidR="00095251" w:rsidRPr="00DC36AC">
        <w:rPr>
          <w:rFonts w:cs="Arial"/>
          <w:b/>
          <w:bCs/>
          <w:sz w:val="32"/>
          <w:szCs w:val="32"/>
        </w:rPr>
        <w:t>Steering</w:t>
      </w:r>
      <w:r w:rsidRPr="00DC36AC">
        <w:rPr>
          <w:rFonts w:cs="Arial"/>
          <w:b/>
          <w:bCs/>
          <w:sz w:val="32"/>
          <w:szCs w:val="32"/>
        </w:rPr>
        <w:t xml:space="preserve"> Group</w:t>
      </w:r>
      <w:r w:rsidR="005724DE" w:rsidRPr="00DC36AC">
        <w:rPr>
          <w:rFonts w:cs="Arial"/>
          <w:b/>
          <w:bCs/>
          <w:sz w:val="32"/>
          <w:szCs w:val="32"/>
        </w:rPr>
        <w:t xml:space="preserve"> Meeting</w:t>
      </w:r>
    </w:p>
    <w:p w14:paraId="6429E2A1" w14:textId="04C96C04" w:rsidR="00D43B46" w:rsidRPr="00D43B46" w:rsidRDefault="00DD4257" w:rsidP="00D43B46">
      <w:pPr>
        <w:wordWrap w:val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Virtual Meeting on Zoom</w:t>
      </w:r>
      <w:r w:rsidR="005724DE" w:rsidRPr="00DC36AC">
        <w:rPr>
          <w:rFonts w:cs="Arial"/>
          <w:sz w:val="32"/>
          <w:szCs w:val="32"/>
        </w:rPr>
        <w:t xml:space="preserve">, </w:t>
      </w:r>
      <w:r w:rsidR="00D43B46">
        <w:rPr>
          <w:rFonts w:cs="Arial"/>
          <w:sz w:val="32"/>
          <w:szCs w:val="32"/>
        </w:rPr>
        <w:t>18 September</w:t>
      </w:r>
      <w:r w:rsidR="003A72CE">
        <w:rPr>
          <w:rFonts w:cs="Arial"/>
          <w:sz w:val="32"/>
          <w:szCs w:val="32"/>
        </w:rPr>
        <w:t xml:space="preserve"> 2024</w:t>
      </w:r>
      <w:r w:rsidR="00D43B46" w:rsidRPr="007A78B2">
        <w:tab/>
      </w:r>
      <w:r w:rsidR="00D43B46" w:rsidRPr="007A78B2">
        <w:tab/>
      </w:r>
    </w:p>
    <w:p w14:paraId="786C6AA9" w14:textId="7C7C093F" w:rsidR="00216F01" w:rsidRDefault="00036D4E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>
        <w:rPr>
          <w:rFonts w:cs="Arial"/>
          <w:bCs/>
          <w:color w:val="4F81BD" w:themeColor="accent1"/>
          <w:sz w:val="32"/>
          <w:szCs w:val="32"/>
        </w:rPr>
        <w:tab/>
      </w:r>
      <w:r w:rsidR="009E7468" w:rsidRPr="009C692B">
        <w:rPr>
          <w:rFonts w:cs="Arial"/>
          <w:bCs/>
          <w:color w:val="4F81BD" w:themeColor="accent1"/>
          <w:sz w:val="32"/>
          <w:szCs w:val="32"/>
        </w:rPr>
        <w:t>Present</w:t>
      </w:r>
    </w:p>
    <w:p w14:paraId="7244D36C" w14:textId="482F3D43" w:rsidR="00216F01" w:rsidRPr="0096371E" w:rsidRDefault="009E7468" w:rsidP="005C67CA">
      <w:pPr>
        <w:wordWrap w:val="0"/>
        <w:spacing w:before="240"/>
        <w:ind w:left="284"/>
      </w:pPr>
      <w:bookmarkStart w:id="0" w:name="_Hlk164927134"/>
      <w:r w:rsidRPr="00451D85">
        <w:rPr>
          <w:rFonts w:cs="Arial"/>
        </w:rPr>
        <w:t>Richard Kei</w:t>
      </w:r>
      <w:r w:rsidR="00EE62F5" w:rsidRPr="00451D85">
        <w:rPr>
          <w:rFonts w:cs="Arial"/>
        </w:rPr>
        <w:t>g</w:t>
      </w:r>
      <w:r w:rsidRPr="00451D85">
        <w:rPr>
          <w:rFonts w:cs="Arial"/>
        </w:rPr>
        <w:t>hley</w:t>
      </w:r>
      <w:r w:rsidR="00DC36AC" w:rsidRPr="00451D85">
        <w:rPr>
          <w:rFonts w:cs="Arial"/>
        </w:rPr>
        <w:t xml:space="preserve"> </w:t>
      </w:r>
      <w:r w:rsidR="005C67CA" w:rsidRPr="005C67CA">
        <w:rPr>
          <w:rFonts w:cs="Arial"/>
        </w:rPr>
        <w:t>SWOA</w:t>
      </w:r>
      <w:r w:rsidRPr="00451D85">
        <w:rPr>
          <w:rFonts w:cs="Arial"/>
        </w:rPr>
        <w:t>,</w:t>
      </w:r>
      <w:r w:rsidR="009C692B" w:rsidRPr="00451D85">
        <w:rPr>
          <w:rFonts w:cs="Arial"/>
        </w:rPr>
        <w:t xml:space="preserve"> </w:t>
      </w:r>
      <w:r w:rsidR="003E454A" w:rsidRPr="00451D85">
        <w:rPr>
          <w:rFonts w:cs="Arial"/>
        </w:rPr>
        <w:t xml:space="preserve">Colin Duckworth </w:t>
      </w:r>
      <w:r w:rsidR="003E454A" w:rsidRPr="005C67CA">
        <w:rPr>
          <w:rFonts w:cs="Arial"/>
        </w:rPr>
        <w:t>SCOA</w:t>
      </w:r>
      <w:r w:rsidR="003E454A">
        <w:rPr>
          <w:rFonts w:cs="Arial"/>
        </w:rPr>
        <w:t xml:space="preserve">, </w:t>
      </w:r>
      <w:r w:rsidR="0096371E" w:rsidRPr="0083015B">
        <w:rPr>
          <w:rFonts w:cs="Arial"/>
        </w:rPr>
        <w:t>Charles Bromley Gardner BAOC</w:t>
      </w:r>
      <w:r w:rsidR="0096371E">
        <w:rPr>
          <w:rFonts w:cs="Arial"/>
        </w:rPr>
        <w:t xml:space="preserve">, </w:t>
      </w:r>
      <w:r w:rsidR="00910214" w:rsidRPr="00451D85">
        <w:rPr>
          <w:rFonts w:cs="Arial"/>
        </w:rPr>
        <w:t xml:space="preserve">Iain Philips </w:t>
      </w:r>
      <w:proofErr w:type="gramStart"/>
      <w:r w:rsidR="00910214" w:rsidRPr="005C67CA">
        <w:rPr>
          <w:rFonts w:cs="Arial"/>
        </w:rPr>
        <w:t>E</w:t>
      </w:r>
      <w:r w:rsidR="00910214">
        <w:rPr>
          <w:rFonts w:cs="Arial"/>
        </w:rPr>
        <w:t>M</w:t>
      </w:r>
      <w:r w:rsidR="00910214" w:rsidRPr="005C67CA">
        <w:rPr>
          <w:rFonts w:cs="Arial"/>
        </w:rPr>
        <w:t>OA</w:t>
      </w:r>
      <w:r w:rsidR="00910214" w:rsidRPr="00451D85">
        <w:rPr>
          <w:rFonts w:cs="Arial"/>
        </w:rPr>
        <w:t xml:space="preserve"> </w:t>
      </w:r>
      <w:r w:rsidR="00910214">
        <w:rPr>
          <w:rFonts w:cs="Arial"/>
        </w:rPr>
        <w:t>,</w:t>
      </w:r>
      <w:proofErr w:type="gramEnd"/>
      <w:r w:rsidR="00910214">
        <w:rPr>
          <w:rFonts w:cs="Arial"/>
        </w:rPr>
        <w:t xml:space="preserve"> </w:t>
      </w:r>
      <w:r w:rsidR="00F65A48" w:rsidRPr="00451D85">
        <w:rPr>
          <w:rFonts w:cs="Arial"/>
        </w:rPr>
        <w:t xml:space="preserve">Ian Ditchfield </w:t>
      </w:r>
      <w:r w:rsidR="00F65A48" w:rsidRPr="005C67CA">
        <w:rPr>
          <w:rFonts w:cs="Arial"/>
        </w:rPr>
        <w:t>SEOA</w:t>
      </w:r>
      <w:r w:rsidRPr="00451D85">
        <w:rPr>
          <w:rFonts w:cs="Arial"/>
        </w:rPr>
        <w:t xml:space="preserve">, John </w:t>
      </w:r>
      <w:r w:rsidR="00EE62F5" w:rsidRPr="00451D85">
        <w:rPr>
          <w:rFonts w:cs="Arial"/>
        </w:rPr>
        <w:t>K</w:t>
      </w:r>
      <w:r w:rsidRPr="00451D85">
        <w:rPr>
          <w:rFonts w:cs="Arial"/>
        </w:rPr>
        <w:t>ewley</w:t>
      </w:r>
      <w:r w:rsidR="00DC36AC" w:rsidRPr="00451D85">
        <w:rPr>
          <w:rFonts w:cs="Arial"/>
        </w:rPr>
        <w:t xml:space="preserve"> </w:t>
      </w:r>
      <w:r w:rsidR="005C67CA" w:rsidRPr="005C67CA">
        <w:rPr>
          <w:rFonts w:cs="Arial"/>
        </w:rPr>
        <w:t>NWOA</w:t>
      </w:r>
      <w:r w:rsidRPr="00451D85">
        <w:rPr>
          <w:rFonts w:cs="Arial"/>
        </w:rPr>
        <w:t>, Graham Urquhart</w:t>
      </w:r>
      <w:r w:rsidR="00DC36AC" w:rsidRPr="00451D85">
        <w:rPr>
          <w:rFonts w:cs="Arial"/>
        </w:rPr>
        <w:t xml:space="preserve"> </w:t>
      </w:r>
      <w:r w:rsidR="005C67CA">
        <w:rPr>
          <w:rFonts w:cs="Arial"/>
        </w:rPr>
        <w:t xml:space="preserve">(chair) </w:t>
      </w:r>
      <w:r w:rsidRPr="00451D85">
        <w:rPr>
          <w:rFonts w:cs="Arial"/>
        </w:rPr>
        <w:t>, Liz Urquhart</w:t>
      </w:r>
      <w:r w:rsidR="00DC36AC" w:rsidRPr="00451D85">
        <w:rPr>
          <w:rFonts w:cs="Arial"/>
        </w:rPr>
        <w:t xml:space="preserve"> </w:t>
      </w:r>
      <w:r w:rsidR="005C67CA">
        <w:rPr>
          <w:rFonts w:cs="Arial"/>
        </w:rPr>
        <w:t>(Team Manager)</w:t>
      </w:r>
      <w:r w:rsidRPr="00451D85">
        <w:rPr>
          <w:rFonts w:cs="Arial"/>
        </w:rPr>
        <w:t xml:space="preserve">, </w:t>
      </w:r>
      <w:r w:rsidRPr="005F7F8A">
        <w:rPr>
          <w:rFonts w:cs="Arial"/>
          <w:highlight w:val="yellow"/>
        </w:rPr>
        <w:t>Christine Roberts</w:t>
      </w:r>
      <w:r w:rsidR="00DC36AC" w:rsidRPr="005F7F8A">
        <w:rPr>
          <w:rFonts w:cs="Arial"/>
          <w:highlight w:val="yellow"/>
        </w:rPr>
        <w:t xml:space="preserve"> </w:t>
      </w:r>
      <w:r w:rsidR="005C67CA" w:rsidRPr="005F7F8A">
        <w:rPr>
          <w:rFonts w:cs="Arial"/>
          <w:highlight w:val="yellow"/>
        </w:rPr>
        <w:t>YHOA</w:t>
      </w:r>
      <w:r w:rsidRPr="00451D85">
        <w:rPr>
          <w:rFonts w:cs="Arial"/>
        </w:rPr>
        <w:t xml:space="preserve">, </w:t>
      </w:r>
      <w:r w:rsidR="00AA0C93">
        <w:rPr>
          <w:rFonts w:cs="Arial"/>
        </w:rPr>
        <w:t xml:space="preserve">, </w:t>
      </w:r>
      <w:r w:rsidR="00D91660">
        <w:rPr>
          <w:rFonts w:cs="Arial"/>
        </w:rPr>
        <w:t>Tom Dobra TVOC</w:t>
      </w:r>
      <w:r w:rsidR="00AA0C93" w:rsidRPr="0083015B">
        <w:rPr>
          <w:rFonts w:cs="Arial"/>
        </w:rPr>
        <w:t xml:space="preserve">, </w:t>
      </w:r>
      <w:r w:rsidR="00AA0C93" w:rsidRPr="00451D85">
        <w:rPr>
          <w:rFonts w:cs="Arial"/>
        </w:rPr>
        <w:t>Wilbert Hollinger</w:t>
      </w:r>
      <w:r w:rsidR="00AA0C93">
        <w:rPr>
          <w:rFonts w:cs="Arial"/>
        </w:rPr>
        <w:t xml:space="preserve"> </w:t>
      </w:r>
      <w:r w:rsidR="005C67CA">
        <w:rPr>
          <w:rFonts w:cs="Arial"/>
        </w:rPr>
        <w:t>NIOA</w:t>
      </w:r>
      <w:r w:rsidR="006E6819">
        <w:rPr>
          <w:rFonts w:cs="Arial"/>
        </w:rPr>
        <w:t>,</w:t>
      </w:r>
      <w:r w:rsidR="001C27A8">
        <w:rPr>
          <w:rFonts w:cs="Arial"/>
        </w:rPr>
        <w:t xml:space="preserve"> David Jukes</w:t>
      </w:r>
      <w:r w:rsidR="005C67CA">
        <w:rPr>
          <w:rFonts w:cs="Arial"/>
        </w:rPr>
        <w:t xml:space="preserve"> (Publicity)</w:t>
      </w:r>
      <w:r w:rsidR="001C27A8">
        <w:rPr>
          <w:rFonts w:cs="Arial"/>
        </w:rPr>
        <w:t xml:space="preserve">, </w:t>
      </w:r>
      <w:r w:rsidR="0096371E">
        <w:rPr>
          <w:rFonts w:cs="Arial"/>
        </w:rPr>
        <w:t xml:space="preserve">Nick </w:t>
      </w:r>
      <w:r w:rsidR="0096371E" w:rsidRPr="0083015B">
        <w:rPr>
          <w:rFonts w:cs="Arial"/>
        </w:rPr>
        <w:t xml:space="preserve">Barrable </w:t>
      </w:r>
      <w:r w:rsidR="0096371E">
        <w:rPr>
          <w:rFonts w:cs="Arial"/>
        </w:rPr>
        <w:t>Co-opted</w:t>
      </w:r>
    </w:p>
    <w:bookmarkEnd w:id="0"/>
    <w:p w14:paraId="29B9EE30" w14:textId="2249ECC9" w:rsidR="00335A5C" w:rsidRDefault="00036D4E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>
        <w:rPr>
          <w:rFonts w:cs="Arial"/>
          <w:bCs/>
          <w:color w:val="4F81BD" w:themeColor="accent1"/>
          <w:sz w:val="32"/>
          <w:szCs w:val="32"/>
        </w:rPr>
        <w:tab/>
      </w:r>
      <w:r w:rsidR="00335A5C" w:rsidRPr="00335A5C">
        <w:rPr>
          <w:rFonts w:cs="Arial"/>
          <w:bCs/>
          <w:color w:val="4F81BD" w:themeColor="accent1"/>
          <w:sz w:val="32"/>
          <w:szCs w:val="32"/>
        </w:rPr>
        <w:t xml:space="preserve">Chairman's introduction and opening remarks </w:t>
      </w:r>
    </w:p>
    <w:p w14:paraId="498D6885" w14:textId="0F33BF02" w:rsidR="009B3F1E" w:rsidRPr="004A5F73" w:rsidRDefault="00115391" w:rsidP="00156B85">
      <w:pPr>
        <w:numPr>
          <w:ilvl w:val="1"/>
          <w:numId w:val="1"/>
        </w:numPr>
        <w:wordWrap w:val="0"/>
        <w:rPr>
          <w:rFonts w:cs="Arial"/>
        </w:rPr>
      </w:pPr>
      <w:r w:rsidRPr="004A5F73">
        <w:rPr>
          <w:rFonts w:cs="Arial"/>
        </w:rPr>
        <w:t xml:space="preserve"> </w:t>
      </w:r>
      <w:r w:rsidRPr="004A5F73">
        <w:rPr>
          <w:rFonts w:cs="Arial"/>
        </w:rPr>
        <w:tab/>
      </w:r>
      <w:r w:rsidR="00F57B57">
        <w:rPr>
          <w:rFonts w:cs="Arial"/>
        </w:rPr>
        <w:t>None</w:t>
      </w:r>
    </w:p>
    <w:p w14:paraId="4AAB78EB" w14:textId="2EE4C1F8" w:rsidR="00335A5C" w:rsidRPr="006E6819" w:rsidRDefault="00335A5C" w:rsidP="009B3F1E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 w:rsidRPr="009B3F1E">
        <w:rPr>
          <w:rFonts w:cs="Arial"/>
          <w:bCs/>
          <w:color w:val="4F81BD" w:themeColor="accent1"/>
          <w:sz w:val="32"/>
          <w:szCs w:val="32"/>
        </w:rPr>
        <w:t>Conflicts of interest declaration</w:t>
      </w:r>
      <w:r w:rsidRPr="006E6819">
        <w:rPr>
          <w:rFonts w:cs="Arial"/>
          <w:bCs/>
          <w:color w:val="4F81BD" w:themeColor="accent1"/>
          <w:sz w:val="32"/>
          <w:szCs w:val="32"/>
        </w:rPr>
        <w:t xml:space="preserve">              </w:t>
      </w:r>
      <w:r w:rsidRPr="006E6819">
        <w:rPr>
          <w:rFonts w:cs="Arial"/>
          <w:bCs/>
          <w:color w:val="4F81BD" w:themeColor="accent1"/>
          <w:sz w:val="32"/>
          <w:szCs w:val="32"/>
        </w:rPr>
        <w:tab/>
      </w:r>
    </w:p>
    <w:p w14:paraId="18F201D7" w14:textId="49183590" w:rsidR="009B3F1E" w:rsidRPr="00335A5C" w:rsidRDefault="00115391" w:rsidP="009B3F1E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 w:rsidR="00E51949">
        <w:rPr>
          <w:rFonts w:cs="Arial"/>
        </w:rPr>
        <w:t>None</w:t>
      </w:r>
    </w:p>
    <w:p w14:paraId="556FC427" w14:textId="4B918C23" w:rsidR="00216F01" w:rsidRDefault="009E7468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 w:rsidRPr="009C692B">
        <w:rPr>
          <w:rFonts w:cs="Arial"/>
          <w:bCs/>
          <w:color w:val="4F81BD" w:themeColor="accent1"/>
          <w:sz w:val="32"/>
          <w:szCs w:val="32"/>
        </w:rPr>
        <w:t>Apologies</w:t>
      </w:r>
    </w:p>
    <w:p w14:paraId="35FA007B" w14:textId="7B757B53" w:rsidR="00DD4257" w:rsidRPr="00DD4257" w:rsidRDefault="00451D85" w:rsidP="00DD4257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bookmarkStart w:id="1" w:name="_Hlk164927105"/>
      <w:r w:rsidR="009427EB" w:rsidRPr="0083015B">
        <w:rPr>
          <w:rFonts w:cs="Arial"/>
        </w:rPr>
        <w:t>Apologies were received from</w:t>
      </w:r>
      <w:r w:rsidR="00D91660">
        <w:rPr>
          <w:rFonts w:cs="Arial"/>
        </w:rPr>
        <w:t xml:space="preserve">, </w:t>
      </w:r>
      <w:r w:rsidR="003E454A" w:rsidRPr="0083015B">
        <w:rPr>
          <w:rFonts w:cs="Arial"/>
        </w:rPr>
        <w:t xml:space="preserve">Clive Allen </w:t>
      </w:r>
      <w:r w:rsidR="003E454A">
        <w:rPr>
          <w:rFonts w:cs="Arial"/>
        </w:rPr>
        <w:t>(IOF Liaison),</w:t>
      </w:r>
      <w:r w:rsidR="003E454A" w:rsidRPr="0096371E">
        <w:rPr>
          <w:rFonts w:cs="Arial"/>
        </w:rPr>
        <w:t xml:space="preserve"> </w:t>
      </w:r>
      <w:r w:rsidR="00AA2ECB">
        <w:rPr>
          <w:rFonts w:cs="Arial"/>
        </w:rPr>
        <w:t xml:space="preserve">Scott Collier </w:t>
      </w:r>
      <w:r w:rsidR="005C67CA">
        <w:rPr>
          <w:rFonts w:cs="Arial"/>
        </w:rPr>
        <w:t>(British Orienteering)</w:t>
      </w:r>
      <w:r w:rsidR="0096371E">
        <w:rPr>
          <w:rFonts w:cs="Arial"/>
        </w:rPr>
        <w:t xml:space="preserve">, </w:t>
      </w:r>
      <w:r w:rsidR="00AB07EE" w:rsidRPr="00F57B57">
        <w:rPr>
          <w:rFonts w:cs="Arial"/>
        </w:rPr>
        <w:t>Anne</w:t>
      </w:r>
      <w:r w:rsidR="00F57B57" w:rsidRPr="00451D85">
        <w:rPr>
          <w:rFonts w:cs="Arial"/>
        </w:rPr>
        <w:t xml:space="preserve"> Hickling </w:t>
      </w:r>
      <w:r w:rsidR="005C67CA">
        <w:rPr>
          <w:rFonts w:cs="Arial"/>
        </w:rPr>
        <w:t>SOA</w:t>
      </w:r>
      <w:r w:rsidR="00F65A48">
        <w:rPr>
          <w:rFonts w:cs="Arial"/>
        </w:rPr>
        <w:t xml:space="preserve">, </w:t>
      </w:r>
      <w:bookmarkEnd w:id="1"/>
    </w:p>
    <w:p w14:paraId="0E6A8D5D" w14:textId="29EA9189" w:rsidR="00216F01" w:rsidRPr="009C692B" w:rsidRDefault="00036D4E" w:rsidP="00036D4E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>
        <w:rPr>
          <w:rFonts w:cs="Arial"/>
          <w:bCs/>
          <w:color w:val="4F81BD" w:themeColor="accent1"/>
          <w:sz w:val="32"/>
          <w:szCs w:val="32"/>
        </w:rPr>
        <w:t xml:space="preserve"> </w:t>
      </w:r>
      <w:r>
        <w:rPr>
          <w:rFonts w:cs="Arial"/>
          <w:bCs/>
          <w:color w:val="4F81BD" w:themeColor="accent1"/>
          <w:sz w:val="32"/>
          <w:szCs w:val="32"/>
        </w:rPr>
        <w:tab/>
      </w:r>
      <w:r w:rsidR="009E7468" w:rsidRPr="009C692B">
        <w:rPr>
          <w:rFonts w:cs="Arial"/>
          <w:bCs/>
          <w:color w:val="4F81BD" w:themeColor="accent1"/>
          <w:sz w:val="32"/>
          <w:szCs w:val="32"/>
        </w:rPr>
        <w:t>Minutes</w:t>
      </w:r>
      <w:r w:rsidR="005724DE" w:rsidRPr="009C692B">
        <w:rPr>
          <w:rFonts w:cs="Arial"/>
          <w:bCs/>
          <w:color w:val="4F81BD" w:themeColor="accent1"/>
          <w:sz w:val="32"/>
          <w:szCs w:val="32"/>
        </w:rPr>
        <w:t xml:space="preserve"> of previous meeting</w:t>
      </w:r>
      <w:r w:rsidR="009E7468" w:rsidRPr="009C692B">
        <w:rPr>
          <w:rFonts w:cs="Arial"/>
          <w:bCs/>
          <w:color w:val="4F81BD" w:themeColor="accent1"/>
          <w:sz w:val="32"/>
          <w:szCs w:val="32"/>
        </w:rPr>
        <w:t xml:space="preserve"> </w:t>
      </w:r>
      <w:r w:rsidR="00335A5C">
        <w:rPr>
          <w:rFonts w:cs="Arial"/>
          <w:bCs/>
          <w:color w:val="4F81BD" w:themeColor="accent1"/>
          <w:sz w:val="32"/>
          <w:szCs w:val="32"/>
        </w:rPr>
        <w:t>(</w:t>
      </w:r>
      <w:r w:rsidR="00D43B46">
        <w:rPr>
          <w:rFonts w:cs="Arial"/>
          <w:bCs/>
          <w:color w:val="4F81BD" w:themeColor="accent1"/>
          <w:sz w:val="32"/>
          <w:szCs w:val="32"/>
        </w:rPr>
        <w:t>24 April</w:t>
      </w:r>
      <w:r w:rsidR="0096371E">
        <w:rPr>
          <w:rFonts w:cs="Arial"/>
          <w:bCs/>
          <w:color w:val="4F81BD" w:themeColor="accent1"/>
          <w:sz w:val="32"/>
          <w:szCs w:val="32"/>
        </w:rPr>
        <w:t xml:space="preserve"> 2024</w:t>
      </w:r>
      <w:r w:rsidR="00335A5C">
        <w:rPr>
          <w:rFonts w:cs="Arial"/>
          <w:bCs/>
          <w:color w:val="4F81BD" w:themeColor="accent1"/>
          <w:sz w:val="32"/>
          <w:szCs w:val="32"/>
        </w:rPr>
        <w:t>)</w:t>
      </w:r>
      <w:r w:rsidR="00D91660">
        <w:rPr>
          <w:rFonts w:cs="Arial"/>
          <w:bCs/>
          <w:color w:val="4F81BD" w:themeColor="accent1"/>
          <w:sz w:val="32"/>
          <w:szCs w:val="32"/>
        </w:rPr>
        <w:t xml:space="preserve"> </w:t>
      </w:r>
      <w:r w:rsidR="009E7468" w:rsidRPr="009C692B">
        <w:rPr>
          <w:rFonts w:cs="Arial"/>
          <w:bCs/>
          <w:color w:val="4F81BD" w:themeColor="accent1"/>
          <w:sz w:val="32"/>
          <w:szCs w:val="32"/>
        </w:rPr>
        <w:t>and Matters arising</w:t>
      </w:r>
    </w:p>
    <w:p w14:paraId="0A81B70E" w14:textId="2DA25332" w:rsidR="0096371E" w:rsidRPr="00DB5090" w:rsidRDefault="000207D1" w:rsidP="0096371E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 xml:space="preserve"> </w:t>
      </w:r>
      <w:r w:rsidRPr="00DB5090">
        <w:rPr>
          <w:rFonts w:cs="Arial"/>
        </w:rPr>
        <w:tab/>
      </w:r>
      <w:r w:rsidR="00DB5090" w:rsidRPr="00DB5090">
        <w:rPr>
          <w:rFonts w:cs="Arial"/>
        </w:rPr>
        <w:t>Approved. No matters arising.</w:t>
      </w:r>
    </w:p>
    <w:p w14:paraId="0476252B" w14:textId="726677E2" w:rsidR="00DD4257" w:rsidRDefault="000207D1" w:rsidP="00DD4257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>
        <w:rPr>
          <w:rFonts w:cs="Arial"/>
          <w:bCs/>
          <w:color w:val="4F81BD" w:themeColor="accent1"/>
          <w:sz w:val="32"/>
          <w:szCs w:val="32"/>
        </w:rPr>
        <w:t xml:space="preserve"> </w:t>
      </w:r>
      <w:r>
        <w:rPr>
          <w:rFonts w:cs="Arial"/>
          <w:bCs/>
          <w:color w:val="4F81BD" w:themeColor="accent1"/>
          <w:sz w:val="32"/>
          <w:szCs w:val="32"/>
        </w:rPr>
        <w:tab/>
      </w:r>
      <w:r w:rsidR="0043465B">
        <w:rPr>
          <w:rFonts w:cs="Arial"/>
          <w:bCs/>
          <w:color w:val="4F81BD" w:themeColor="accent1"/>
          <w:sz w:val="32"/>
          <w:szCs w:val="32"/>
        </w:rPr>
        <w:t>Review priority items for this meeting’s agenda</w:t>
      </w:r>
      <w:r w:rsidR="00DD4257" w:rsidRPr="00DD4257">
        <w:rPr>
          <w:rFonts w:cs="Arial"/>
          <w:bCs/>
          <w:color w:val="4F81BD" w:themeColor="accent1"/>
          <w:sz w:val="32"/>
          <w:szCs w:val="32"/>
        </w:rPr>
        <w:t xml:space="preserve">       </w:t>
      </w:r>
    </w:p>
    <w:p w14:paraId="60120A8B" w14:textId="70FC2731" w:rsidR="0083015B" w:rsidRDefault="00115391" w:rsidP="0083015B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 w:rsidR="0083015B" w:rsidRPr="0083015B">
        <w:rPr>
          <w:rFonts w:cs="Arial"/>
        </w:rPr>
        <w:t>It was agreed to follow the published agenda.</w:t>
      </w:r>
    </w:p>
    <w:p w14:paraId="5FB2F8A7" w14:textId="77777777" w:rsidR="00D43B46" w:rsidRDefault="00D43B46" w:rsidP="00D43B46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 w:rsidRPr="00D43B46">
        <w:rPr>
          <w:rFonts w:cs="Arial"/>
          <w:bCs/>
          <w:color w:val="4F81BD" w:themeColor="accent1"/>
          <w:sz w:val="32"/>
          <w:szCs w:val="32"/>
        </w:rPr>
        <w:t>BTOC October 2024 – any final items</w:t>
      </w:r>
    </w:p>
    <w:p w14:paraId="31EC24BE" w14:textId="486A86D2" w:rsidR="00840825" w:rsidRPr="007437D7" w:rsidRDefault="0059466F" w:rsidP="00840825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>David Jukes reported that the m</w:t>
      </w:r>
      <w:r w:rsidR="00840825" w:rsidRPr="007437D7">
        <w:rPr>
          <w:rFonts w:cs="Arial"/>
        </w:rPr>
        <w:t xml:space="preserve">aps are complete </w:t>
      </w:r>
      <w:r w:rsidR="007437D7" w:rsidRPr="007437D7">
        <w:rPr>
          <w:rFonts w:cs="Arial"/>
        </w:rPr>
        <w:t>and progress good.</w:t>
      </w:r>
      <w:r w:rsidR="007A1750">
        <w:rPr>
          <w:rFonts w:cs="Arial"/>
        </w:rPr>
        <w:t xml:space="preserve"> ANT will not be sued owing to lack of helper’s Android </w:t>
      </w:r>
      <w:r w:rsidR="005E6458">
        <w:rPr>
          <w:rFonts w:cs="Arial"/>
        </w:rPr>
        <w:t>phones.</w:t>
      </w:r>
      <w:r w:rsidR="00F87DE5">
        <w:rPr>
          <w:rFonts w:cs="Arial"/>
        </w:rPr>
        <w:t xml:space="preserve"> IP will assist with using TOP for results using manual input. The combined results will be calculated in Top, </w:t>
      </w:r>
      <w:r w:rsidR="00A636E6">
        <w:rPr>
          <w:rFonts w:cs="Arial"/>
        </w:rPr>
        <w:t>probably</w:t>
      </w:r>
      <w:r w:rsidR="00F87DE5">
        <w:rPr>
          <w:rFonts w:cs="Arial"/>
        </w:rPr>
        <w:t xml:space="preserve"> using a pre</w:t>
      </w:r>
      <w:r w:rsidR="00A636E6">
        <w:rPr>
          <w:rFonts w:cs="Arial"/>
        </w:rPr>
        <w:t>-existing approach.</w:t>
      </w:r>
      <w:r w:rsidR="005E6458">
        <w:rPr>
          <w:rFonts w:cs="Arial"/>
        </w:rPr>
        <w:t xml:space="preserve"> The Jury is made up of 3 UK IOF advisors.</w:t>
      </w:r>
    </w:p>
    <w:p w14:paraId="6FF9FBA7" w14:textId="77777777" w:rsidR="00D43B46" w:rsidRDefault="00D43B46" w:rsidP="00D43B46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 w:rsidRPr="00D43B46">
        <w:rPr>
          <w:rFonts w:cs="Arial"/>
          <w:bCs/>
          <w:color w:val="4F81BD" w:themeColor="accent1"/>
          <w:sz w:val="32"/>
          <w:szCs w:val="32"/>
        </w:rPr>
        <w:t>Progress on British TrailO Rules</w:t>
      </w:r>
    </w:p>
    <w:p w14:paraId="0D661193" w14:textId="55AC26B4" w:rsidR="007D4B66" w:rsidRPr="007D4B66" w:rsidRDefault="007D4B66" w:rsidP="007D4B66">
      <w:pPr>
        <w:numPr>
          <w:ilvl w:val="1"/>
          <w:numId w:val="1"/>
        </w:numPr>
        <w:wordWrap w:val="0"/>
        <w:rPr>
          <w:rFonts w:cs="Arial"/>
        </w:rPr>
      </w:pPr>
      <w:r w:rsidRPr="007D4B66">
        <w:rPr>
          <w:rFonts w:cs="Arial"/>
        </w:rPr>
        <w:t xml:space="preserve">The approach will be to base these on the IOF </w:t>
      </w:r>
      <w:r>
        <w:rPr>
          <w:rFonts w:cs="Arial"/>
        </w:rPr>
        <w:t xml:space="preserve">WRE </w:t>
      </w:r>
      <w:r w:rsidRPr="007D4B66">
        <w:rPr>
          <w:rFonts w:cs="Arial"/>
        </w:rPr>
        <w:t>rules, with a minimum list of changes needed to cover lower status events in the UK</w:t>
      </w:r>
      <w:r w:rsidR="00AF6F4B">
        <w:rPr>
          <w:rFonts w:cs="Arial"/>
        </w:rPr>
        <w:t>, defining and regulating any the additional event categories.</w:t>
      </w:r>
      <w:r w:rsidR="00635C2C">
        <w:rPr>
          <w:rFonts w:cs="Arial"/>
        </w:rPr>
        <w:t xml:space="preserve"> It is planned to get a draft by the end of October 2024 </w:t>
      </w:r>
      <w:r w:rsidR="00635C2C" w:rsidRPr="00635C2C">
        <w:rPr>
          <w:rFonts w:cs="Arial"/>
          <w:b/>
          <w:bCs/>
        </w:rPr>
        <w:t>(BK/IP)</w:t>
      </w:r>
    </w:p>
    <w:p w14:paraId="64381F77" w14:textId="77777777" w:rsidR="00D43B46" w:rsidRDefault="00D43B46" w:rsidP="00D43B46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 w:rsidRPr="00D43B46">
        <w:rPr>
          <w:rFonts w:cs="Arial"/>
          <w:bCs/>
          <w:color w:val="4F81BD" w:themeColor="accent1"/>
          <w:sz w:val="32"/>
          <w:szCs w:val="32"/>
        </w:rPr>
        <w:t xml:space="preserve">Consideration of a club for UK TrailO </w:t>
      </w:r>
    </w:p>
    <w:p w14:paraId="088FA7AC" w14:textId="71C7865A" w:rsidR="0059466F" w:rsidRPr="00596537" w:rsidRDefault="00C53B8A" w:rsidP="00596537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 xml:space="preserve">The idea is to establish the correct </w:t>
      </w:r>
      <w:r w:rsidR="00822377">
        <w:rPr>
          <w:rFonts w:cs="Arial"/>
        </w:rPr>
        <w:t>structure</w:t>
      </w:r>
      <w:r>
        <w:rPr>
          <w:rFonts w:cs="Arial"/>
        </w:rPr>
        <w:t xml:space="preserve"> to own and </w:t>
      </w:r>
      <w:r w:rsidR="00822377">
        <w:rPr>
          <w:rFonts w:cs="Arial"/>
        </w:rPr>
        <w:t>maintain</w:t>
      </w:r>
      <w:r>
        <w:rPr>
          <w:rFonts w:cs="Arial"/>
        </w:rPr>
        <w:t xml:space="preserve"> the </w:t>
      </w:r>
      <w:r w:rsidR="00822377">
        <w:rPr>
          <w:rFonts w:cs="Arial"/>
        </w:rPr>
        <w:t>equipment</w:t>
      </w:r>
      <w:r>
        <w:rPr>
          <w:rFonts w:cs="Arial"/>
        </w:rPr>
        <w:t xml:space="preserve"> (</w:t>
      </w:r>
      <w:r w:rsidR="00822377">
        <w:rPr>
          <w:rFonts w:cs="Arial"/>
        </w:rPr>
        <w:t>principally</w:t>
      </w:r>
      <w:r>
        <w:rPr>
          <w:rFonts w:cs="Arial"/>
        </w:rPr>
        <w:t xml:space="preserve"> e-punching) </w:t>
      </w:r>
      <w:r w:rsidR="00822377">
        <w:rPr>
          <w:rFonts w:cs="Arial"/>
        </w:rPr>
        <w:t xml:space="preserve">to be a centre of expertise to other clubs </w:t>
      </w:r>
      <w:r w:rsidR="003201AC">
        <w:rPr>
          <w:rFonts w:cs="Arial"/>
        </w:rPr>
        <w:t xml:space="preserve">deliver competitions within events </w:t>
      </w:r>
      <w:r w:rsidR="003201AC">
        <w:rPr>
          <w:rFonts w:cs="Arial"/>
        </w:rPr>
        <w:lastRenderedPageBreak/>
        <w:t xml:space="preserve">as a service to other clubs. </w:t>
      </w:r>
      <w:r w:rsidR="0079455F">
        <w:rPr>
          <w:rFonts w:cs="Arial"/>
        </w:rPr>
        <w:t xml:space="preserve">A secondary advantage would be the development of a membership list </w:t>
      </w:r>
      <w:r w:rsidR="00134285">
        <w:rPr>
          <w:rFonts w:cs="Arial"/>
        </w:rPr>
        <w:t xml:space="preserve">of everyone interested in TrailO to supplement our current subscription services and improve communication. </w:t>
      </w:r>
      <w:r w:rsidR="002F79AE">
        <w:rPr>
          <w:rFonts w:cs="Arial"/>
        </w:rPr>
        <w:t xml:space="preserve">If the club existed it could both promote TrailO and competitions, and lead in putting on championships and WRE events. </w:t>
      </w:r>
      <w:r w:rsidR="00134285">
        <w:rPr>
          <w:rFonts w:cs="Arial"/>
        </w:rPr>
        <w:t>It seems that</w:t>
      </w:r>
      <w:r w:rsidR="00472C71">
        <w:rPr>
          <w:rFonts w:cs="Arial"/>
        </w:rPr>
        <w:t xml:space="preserve"> a closed club could meet the need, more consideration is required and perhaps alternatives can be considered. </w:t>
      </w:r>
      <w:r w:rsidR="0079455F" w:rsidRPr="00FC4381">
        <w:rPr>
          <w:rFonts w:cs="Arial"/>
          <w:b/>
          <w:bCs/>
        </w:rPr>
        <w:t xml:space="preserve">IP </w:t>
      </w:r>
      <w:r w:rsidR="00FC4381" w:rsidRPr="00FC4381">
        <w:rPr>
          <w:rFonts w:cs="Arial"/>
          <w:b/>
          <w:bCs/>
        </w:rPr>
        <w:t>will circulate ideas with the minutes.</w:t>
      </w:r>
    </w:p>
    <w:p w14:paraId="581C045A" w14:textId="77777777" w:rsidR="00D43B46" w:rsidRDefault="00D43B46" w:rsidP="00D43B46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 w:rsidRPr="00D43B46">
        <w:rPr>
          <w:rFonts w:cs="Arial"/>
          <w:bCs/>
          <w:color w:val="4F81BD" w:themeColor="accent1"/>
          <w:sz w:val="32"/>
          <w:szCs w:val="32"/>
        </w:rPr>
        <w:t xml:space="preserve">Communications </w:t>
      </w:r>
    </w:p>
    <w:p w14:paraId="5FB4A40F" w14:textId="70AA7826" w:rsidR="006B7F00" w:rsidRPr="0046293E" w:rsidRDefault="006B7F00" w:rsidP="0046293E">
      <w:pPr>
        <w:numPr>
          <w:ilvl w:val="1"/>
          <w:numId w:val="1"/>
        </w:numPr>
        <w:wordWrap w:val="0"/>
        <w:rPr>
          <w:rFonts w:cs="Arial"/>
        </w:rPr>
      </w:pPr>
      <w:r w:rsidRPr="0046293E">
        <w:rPr>
          <w:rFonts w:cs="Arial"/>
        </w:rPr>
        <w:t xml:space="preserve">The relationship with British Orienteering publicity continues to improve and </w:t>
      </w:r>
      <w:r w:rsidR="009A4056" w:rsidRPr="0046293E">
        <w:rPr>
          <w:rFonts w:cs="Arial"/>
        </w:rPr>
        <w:t xml:space="preserve">the promotion of successes at ETOC 24 went well. DJ has ability to assist by posting directly onto </w:t>
      </w:r>
      <w:r w:rsidR="0046293E" w:rsidRPr="0046293E">
        <w:rPr>
          <w:rFonts w:cs="Arial"/>
        </w:rPr>
        <w:t>Facebook. The newsletter continues to provide great promotion and information, with DJ planning the next edition in November 2024.</w:t>
      </w:r>
    </w:p>
    <w:p w14:paraId="45DFCEA8" w14:textId="77777777" w:rsidR="00D43B46" w:rsidRDefault="00D43B46" w:rsidP="00D43B46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 w:rsidRPr="00D43B46">
        <w:rPr>
          <w:rFonts w:cs="Arial"/>
          <w:bCs/>
          <w:color w:val="4F81BD" w:themeColor="accent1"/>
          <w:sz w:val="32"/>
          <w:szCs w:val="32"/>
        </w:rPr>
        <w:t>UK events</w:t>
      </w:r>
    </w:p>
    <w:p w14:paraId="364B0160" w14:textId="679D833B" w:rsidR="00201062" w:rsidRDefault="00201062" w:rsidP="006C0230">
      <w:pPr>
        <w:numPr>
          <w:ilvl w:val="1"/>
          <w:numId w:val="1"/>
        </w:numPr>
        <w:wordWrap w:val="0"/>
        <w:rPr>
          <w:rFonts w:cs="Arial"/>
        </w:rPr>
      </w:pPr>
      <w:r w:rsidRPr="006C0230">
        <w:rPr>
          <w:rFonts w:cs="Arial"/>
        </w:rPr>
        <w:t>Pete Roberts is looking at planning a TrailO weekend in the Yorkshire area</w:t>
      </w:r>
      <w:r w:rsidR="006C0230">
        <w:rPr>
          <w:rFonts w:cs="Arial"/>
        </w:rPr>
        <w:t xml:space="preserve"> later in 2025. This would be a </w:t>
      </w:r>
      <w:r w:rsidR="002C54D7">
        <w:rPr>
          <w:rFonts w:cs="Arial"/>
        </w:rPr>
        <w:t>multi-day</w:t>
      </w:r>
      <w:r w:rsidR="006C0230">
        <w:rPr>
          <w:rFonts w:cs="Arial"/>
        </w:rPr>
        <w:t xml:space="preserve"> </w:t>
      </w:r>
      <w:r w:rsidR="004B1380">
        <w:rPr>
          <w:rFonts w:cs="Arial"/>
        </w:rPr>
        <w:t>event and</w:t>
      </w:r>
      <w:r w:rsidR="006C0230">
        <w:rPr>
          <w:rFonts w:cs="Arial"/>
        </w:rPr>
        <w:t xml:space="preserve"> could be of WRE standard.</w:t>
      </w:r>
    </w:p>
    <w:p w14:paraId="522870CC" w14:textId="06A0C0E7" w:rsidR="002C54D7" w:rsidRDefault="002C54D7" w:rsidP="006C0230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 xml:space="preserve">JK 2025 </w:t>
      </w:r>
      <w:r w:rsidR="008F0899">
        <w:rPr>
          <w:rFonts w:cs="Arial"/>
        </w:rPr>
        <w:t xml:space="preserve">have locations </w:t>
      </w:r>
      <w:r w:rsidR="004B1380">
        <w:rPr>
          <w:rFonts w:cs="Arial"/>
        </w:rPr>
        <w:t>and</w:t>
      </w:r>
      <w:r w:rsidR="008F0899">
        <w:rPr>
          <w:rFonts w:cs="Arial"/>
        </w:rPr>
        <w:t xml:space="preserve"> plans for day 1 and day 2, but these are not yet complete and may </w:t>
      </w:r>
      <w:r w:rsidR="0058027D">
        <w:rPr>
          <w:rFonts w:cs="Arial"/>
        </w:rPr>
        <w:t>be revised when the areas have been surveyed.</w:t>
      </w:r>
      <w:r w:rsidR="008F0899">
        <w:rPr>
          <w:rFonts w:cs="Arial"/>
        </w:rPr>
        <w:t xml:space="preserve"> </w:t>
      </w:r>
      <w:r w:rsidR="00E11BA8">
        <w:rPr>
          <w:rFonts w:cs="Arial"/>
        </w:rPr>
        <w:t>Work continues.</w:t>
      </w:r>
    </w:p>
    <w:p w14:paraId="3A65F266" w14:textId="3A9A946B" w:rsidR="00730808" w:rsidRPr="006C0230" w:rsidRDefault="00730808" w:rsidP="006C0230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>Irish Championships are being planned in N</w:t>
      </w:r>
      <w:r w:rsidR="00CA0477">
        <w:rPr>
          <w:rFonts w:cs="Arial"/>
        </w:rPr>
        <w:t>orthern</w:t>
      </w:r>
      <w:r>
        <w:rPr>
          <w:rFonts w:cs="Arial"/>
        </w:rPr>
        <w:t xml:space="preserve"> Ireland </w:t>
      </w:r>
      <w:r w:rsidR="00CA0477">
        <w:rPr>
          <w:rFonts w:cs="Arial"/>
        </w:rPr>
        <w:t xml:space="preserve">1 </w:t>
      </w:r>
      <w:r w:rsidR="00F80F17">
        <w:rPr>
          <w:rFonts w:cs="Arial"/>
        </w:rPr>
        <w:t xml:space="preserve">to 5 </w:t>
      </w:r>
      <w:r w:rsidR="00CA0477">
        <w:rPr>
          <w:rFonts w:cs="Arial"/>
        </w:rPr>
        <w:t xml:space="preserve">May </w:t>
      </w:r>
      <w:r w:rsidR="00F80F17">
        <w:rPr>
          <w:rFonts w:cs="Arial"/>
        </w:rPr>
        <w:t>2025. WH reported that it is intended to have a TrailO competition alongside this</w:t>
      </w:r>
      <w:r w:rsidR="008F0899">
        <w:rPr>
          <w:rFonts w:cs="Arial"/>
        </w:rPr>
        <w:t xml:space="preserve"> and this is at an early planning stage.</w:t>
      </w:r>
      <w:r w:rsidR="00CA0477">
        <w:rPr>
          <w:rFonts w:cs="Arial"/>
        </w:rPr>
        <w:t xml:space="preserve"> </w:t>
      </w:r>
    </w:p>
    <w:p w14:paraId="3607D454" w14:textId="77777777" w:rsidR="00D43B46" w:rsidRDefault="00D43B46" w:rsidP="00F87C9E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 w:rsidRPr="00F87C9E">
        <w:rPr>
          <w:rFonts w:cs="Arial"/>
          <w:bCs/>
          <w:color w:val="4F81BD" w:themeColor="accent1"/>
          <w:sz w:val="32"/>
          <w:szCs w:val="32"/>
        </w:rPr>
        <w:t xml:space="preserve">International team - 2025 Selection </w:t>
      </w:r>
    </w:p>
    <w:p w14:paraId="33E38B96" w14:textId="6A94994A" w:rsidR="00695F6E" w:rsidRDefault="00695F6E" w:rsidP="00F87C9E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>
        <w:rPr>
          <w:rFonts w:cs="Arial"/>
          <w:bCs/>
          <w:color w:val="4F81BD" w:themeColor="accent1"/>
          <w:sz w:val="32"/>
          <w:szCs w:val="32"/>
        </w:rPr>
        <w:t>IOF update</w:t>
      </w:r>
    </w:p>
    <w:p w14:paraId="7C2A4762" w14:textId="58A35A3D" w:rsidR="00CF28FC" w:rsidRDefault="00CF28FC" w:rsidP="00DE222B">
      <w:pPr>
        <w:numPr>
          <w:ilvl w:val="1"/>
          <w:numId w:val="1"/>
        </w:numPr>
        <w:wordWrap w:val="0"/>
        <w:rPr>
          <w:rFonts w:cs="Arial"/>
        </w:rPr>
      </w:pPr>
      <w:r w:rsidRPr="00DE222B">
        <w:rPr>
          <w:rFonts w:cs="Arial"/>
        </w:rPr>
        <w:t xml:space="preserve">JK reminded that IOF are keen to </w:t>
      </w:r>
      <w:r w:rsidR="00DE222B" w:rsidRPr="00DE222B">
        <w:rPr>
          <w:rFonts w:cs="Arial"/>
        </w:rPr>
        <w:t>promote Tick Bourne Encephalitis vaccines for anyone competing in areas where this is endemic, which covers much of Scandinavia, and some areas of the UK.</w:t>
      </w:r>
      <w:r w:rsidR="00550588">
        <w:rPr>
          <w:rFonts w:cs="Arial"/>
        </w:rPr>
        <w:t xml:space="preserve"> See </w:t>
      </w:r>
      <w:hyperlink r:id="rId8" w:history="1">
        <w:r w:rsidR="00550588" w:rsidRPr="006A56A8">
          <w:rPr>
            <w:rStyle w:val="Hyperlink"/>
            <w:rFonts w:cs="Arial"/>
          </w:rPr>
          <w:t>https://orienteering.sport/2022-tick-borne-encephalitis-tbe-dont-run-the-risk/</w:t>
        </w:r>
      </w:hyperlink>
      <w:r w:rsidR="00550588">
        <w:rPr>
          <w:rFonts w:cs="Arial"/>
        </w:rPr>
        <w:t xml:space="preserve"> </w:t>
      </w:r>
      <w:r w:rsidR="006E5F80">
        <w:rPr>
          <w:rFonts w:cs="Arial"/>
        </w:rPr>
        <w:t xml:space="preserve">. NB reported that </w:t>
      </w:r>
      <w:proofErr w:type="gramStart"/>
      <w:r w:rsidR="006E5F80">
        <w:rPr>
          <w:rFonts w:cs="Arial"/>
        </w:rPr>
        <w:t>low cost</w:t>
      </w:r>
      <w:proofErr w:type="gramEnd"/>
      <w:r w:rsidR="006E5F80">
        <w:rPr>
          <w:rFonts w:cs="Arial"/>
        </w:rPr>
        <w:t xml:space="preserve"> vaccines were available in Sweden.</w:t>
      </w:r>
    </w:p>
    <w:p w14:paraId="1551350C" w14:textId="3C65603F" w:rsidR="004A40B2" w:rsidRPr="00DE222B" w:rsidRDefault="004A40B2" w:rsidP="00DE222B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>JK will circulate a presentation of the other items with the minutes.</w:t>
      </w:r>
    </w:p>
    <w:p w14:paraId="5E222A05" w14:textId="65946FB2" w:rsidR="00D43B46" w:rsidRPr="00D43B46" w:rsidRDefault="00D43B46" w:rsidP="00D43B46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 w:rsidRPr="00D43B46">
        <w:rPr>
          <w:rFonts w:cs="Arial"/>
          <w:bCs/>
          <w:color w:val="4F81BD" w:themeColor="accent1"/>
          <w:sz w:val="32"/>
          <w:szCs w:val="32"/>
        </w:rPr>
        <w:t>Any other business and items deferred.</w:t>
      </w:r>
    </w:p>
    <w:p w14:paraId="0262DA0B" w14:textId="77777777" w:rsidR="00993D25" w:rsidRPr="00993D25" w:rsidRDefault="00993D25" w:rsidP="00993D2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  <w:bCs/>
          <w:color w:val="4F81BD" w:themeColor="accent1"/>
          <w:sz w:val="32"/>
          <w:szCs w:val="32"/>
        </w:rPr>
      </w:pPr>
      <w:r w:rsidRPr="00993D25">
        <w:rPr>
          <w:rFonts w:cs="Arial"/>
          <w:bCs/>
          <w:color w:val="4F81BD" w:themeColor="accent1"/>
          <w:sz w:val="32"/>
          <w:szCs w:val="32"/>
        </w:rPr>
        <w:t>Action updates</w:t>
      </w:r>
    </w:p>
    <w:p w14:paraId="49D0147A" w14:textId="350580CB" w:rsidR="00993D25" w:rsidRDefault="00F55B29" w:rsidP="00993D25">
      <w:pPr>
        <w:numPr>
          <w:ilvl w:val="1"/>
          <w:numId w:val="1"/>
        </w:numPr>
        <w:wordWrap w:val="0"/>
        <w:rPr>
          <w:rFonts w:cs="Arial"/>
        </w:rPr>
      </w:pPr>
      <w:r>
        <w:rPr>
          <w:rFonts w:cs="Arial"/>
        </w:rPr>
        <w:t xml:space="preserve">Actions from the </w:t>
      </w:r>
      <w:proofErr w:type="gramStart"/>
      <w:r w:rsidR="00D43B46">
        <w:rPr>
          <w:rFonts w:cs="Arial"/>
        </w:rPr>
        <w:t>24</w:t>
      </w:r>
      <w:r w:rsidR="00AB07EE" w:rsidRPr="00AB07EE">
        <w:rPr>
          <w:rFonts w:cs="Arial"/>
          <w:vertAlign w:val="superscript"/>
        </w:rPr>
        <w:t>th</w:t>
      </w:r>
      <w:proofErr w:type="gramEnd"/>
      <w:r w:rsidR="00AB07EE">
        <w:rPr>
          <w:rFonts w:cs="Arial"/>
        </w:rPr>
        <w:t xml:space="preserve"> </w:t>
      </w:r>
      <w:r w:rsidR="00D43B46">
        <w:rPr>
          <w:rFonts w:cs="Arial"/>
        </w:rPr>
        <w:t>April</w:t>
      </w:r>
      <w:r w:rsidR="00AB07EE">
        <w:rPr>
          <w:rFonts w:cs="Arial"/>
        </w:rPr>
        <w:t xml:space="preserve"> 2024</w:t>
      </w:r>
      <w:r>
        <w:rPr>
          <w:rFonts w:cs="Arial"/>
        </w:rPr>
        <w:t xml:space="preserve"> were all completed</w:t>
      </w:r>
      <w:r w:rsidR="00235AA3">
        <w:rPr>
          <w:rFonts w:cs="Arial"/>
        </w:rPr>
        <w:t xml:space="preserve"> or are repeated </w:t>
      </w:r>
      <w:r w:rsidR="00E51949">
        <w:rPr>
          <w:rFonts w:cs="Arial"/>
        </w:rPr>
        <w:t>below</w:t>
      </w:r>
      <w:r w:rsidR="00D43B46">
        <w:rPr>
          <w:rFonts w:cs="Arial"/>
        </w:rPr>
        <w:t>.</w:t>
      </w:r>
    </w:p>
    <w:p w14:paraId="1070DA44" w14:textId="06C08E79" w:rsidR="00993D25" w:rsidRDefault="00993D25" w:rsidP="00993D2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  <w:bCs/>
          <w:color w:val="4F81BD" w:themeColor="accent1"/>
          <w:sz w:val="32"/>
          <w:szCs w:val="32"/>
        </w:rPr>
      </w:pPr>
      <w:r w:rsidRPr="00993D25">
        <w:rPr>
          <w:rFonts w:cs="Arial"/>
          <w:bCs/>
          <w:color w:val="4F81BD" w:themeColor="accent1"/>
          <w:sz w:val="32"/>
          <w:szCs w:val="32"/>
        </w:rPr>
        <w:t xml:space="preserve">Any other business </w:t>
      </w:r>
    </w:p>
    <w:p w14:paraId="54C89B5A" w14:textId="77777777" w:rsidR="008903ED" w:rsidRPr="008903ED" w:rsidRDefault="008903ED" w:rsidP="008903ED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Arial"/>
          <w:bCs/>
          <w:color w:val="4F81BD" w:themeColor="accent1"/>
          <w:sz w:val="32"/>
          <w:szCs w:val="32"/>
        </w:rPr>
      </w:pPr>
      <w:r w:rsidRPr="008903ED">
        <w:rPr>
          <w:rFonts w:cs="Arial"/>
          <w:bCs/>
          <w:color w:val="4F81BD" w:themeColor="accent1"/>
          <w:sz w:val="32"/>
          <w:szCs w:val="32"/>
        </w:rPr>
        <w:t>Date of Next meeting</w:t>
      </w:r>
    </w:p>
    <w:p w14:paraId="1D8FF147" w14:textId="429727A4" w:rsidR="00F7335C" w:rsidRPr="00CE35C8" w:rsidRDefault="0051538C" w:rsidP="008C3FEC">
      <w:pPr>
        <w:numPr>
          <w:ilvl w:val="0"/>
          <w:numId w:val="1"/>
        </w:numPr>
        <w:wordWrap w:val="0"/>
        <w:rPr>
          <w:rFonts w:cs="Arial"/>
          <w:bCs/>
          <w:color w:val="4F81BD" w:themeColor="accent1"/>
          <w:sz w:val="32"/>
          <w:szCs w:val="32"/>
        </w:rPr>
      </w:pPr>
      <w:r w:rsidRPr="00CE35C8">
        <w:rPr>
          <w:rFonts w:cs="Arial"/>
          <w:bCs/>
          <w:color w:val="4F81BD" w:themeColor="accent1"/>
          <w:sz w:val="32"/>
          <w:szCs w:val="32"/>
        </w:rPr>
        <w:tab/>
      </w:r>
      <w:r w:rsidR="001D1441" w:rsidRPr="00CE35C8">
        <w:rPr>
          <w:rFonts w:cs="Arial"/>
          <w:bCs/>
          <w:color w:val="4F81BD" w:themeColor="accent1"/>
          <w:sz w:val="32"/>
          <w:szCs w:val="32"/>
        </w:rPr>
        <w:t>Actions from previous meeting</w:t>
      </w:r>
      <w:r w:rsidR="00CA54A0" w:rsidRPr="00CE35C8">
        <w:rPr>
          <w:rFonts w:cs="Arial"/>
          <w:bCs/>
          <w:color w:val="4F81BD" w:themeColor="accent1"/>
          <w:sz w:val="32"/>
          <w:szCs w:val="32"/>
        </w:rPr>
        <w:t xml:space="preserve"> and action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1008"/>
        <w:gridCol w:w="3887"/>
        <w:gridCol w:w="1077"/>
        <w:gridCol w:w="1680"/>
      </w:tblGrid>
      <w:tr w:rsidR="007004F6" w:rsidRPr="001366B2" w14:paraId="0BD89EE3" w14:textId="4AD8DA5B" w:rsidTr="00E51949">
        <w:trPr>
          <w:trHeight w:val="464"/>
        </w:trPr>
        <w:tc>
          <w:tcPr>
            <w:tcW w:w="1364" w:type="dxa"/>
          </w:tcPr>
          <w:p w14:paraId="1BA7B149" w14:textId="47CC8A39" w:rsidR="007004F6" w:rsidRPr="001366B2" w:rsidRDefault="00115391" w:rsidP="003F6659">
            <w:pPr>
              <w:rPr>
                <w:b/>
              </w:rPr>
            </w:pPr>
            <w:r w:rsidRPr="00F55B29">
              <w:rPr>
                <w:rFonts w:cs="Arial"/>
              </w:rPr>
              <w:t xml:space="preserve"> </w:t>
            </w:r>
            <w:r w:rsidRPr="00F55B29">
              <w:rPr>
                <w:rFonts w:cs="Arial"/>
              </w:rPr>
              <w:tab/>
            </w:r>
            <w:bookmarkStart w:id="2" w:name="_Hlk102574627"/>
            <w:r w:rsidR="007004F6" w:rsidRPr="001366B2">
              <w:rPr>
                <w:b/>
              </w:rPr>
              <w:t>Ref.</w:t>
            </w:r>
          </w:p>
        </w:tc>
        <w:tc>
          <w:tcPr>
            <w:tcW w:w="1008" w:type="dxa"/>
          </w:tcPr>
          <w:p w14:paraId="0B48F93E" w14:textId="77777777" w:rsidR="007004F6" w:rsidRPr="001366B2" w:rsidRDefault="007004F6" w:rsidP="003F6659">
            <w:pPr>
              <w:rPr>
                <w:b/>
              </w:rPr>
            </w:pPr>
            <w:r w:rsidRPr="001366B2">
              <w:rPr>
                <w:b/>
              </w:rPr>
              <w:t>Item</w:t>
            </w:r>
          </w:p>
        </w:tc>
        <w:tc>
          <w:tcPr>
            <w:tcW w:w="3887" w:type="dxa"/>
          </w:tcPr>
          <w:p w14:paraId="098E6A16" w14:textId="77777777" w:rsidR="007004F6" w:rsidRPr="001366B2" w:rsidRDefault="007004F6" w:rsidP="003F6659">
            <w:pPr>
              <w:rPr>
                <w:b/>
              </w:rPr>
            </w:pPr>
            <w:r w:rsidRPr="001366B2">
              <w:rPr>
                <w:b/>
              </w:rPr>
              <w:t>Action</w:t>
            </w:r>
          </w:p>
        </w:tc>
        <w:tc>
          <w:tcPr>
            <w:tcW w:w="1077" w:type="dxa"/>
          </w:tcPr>
          <w:p w14:paraId="37888810" w14:textId="77777777" w:rsidR="007004F6" w:rsidRPr="001366B2" w:rsidRDefault="007004F6" w:rsidP="003F6659">
            <w:pPr>
              <w:rPr>
                <w:b/>
              </w:rPr>
            </w:pPr>
            <w:r w:rsidRPr="001366B2">
              <w:rPr>
                <w:b/>
              </w:rPr>
              <w:t>Who</w:t>
            </w:r>
          </w:p>
        </w:tc>
        <w:tc>
          <w:tcPr>
            <w:tcW w:w="1680" w:type="dxa"/>
          </w:tcPr>
          <w:p w14:paraId="7C3DABF9" w14:textId="36C58C47" w:rsidR="007004F6" w:rsidRPr="001366B2" w:rsidRDefault="007004F6" w:rsidP="003F6659">
            <w:pPr>
              <w:rPr>
                <w:b/>
              </w:rPr>
            </w:pPr>
            <w:r>
              <w:rPr>
                <w:b/>
              </w:rPr>
              <w:t>Update</w:t>
            </w:r>
          </w:p>
        </w:tc>
      </w:tr>
      <w:tr w:rsidR="00042171" w14:paraId="70BDFF87" w14:textId="77777777" w:rsidTr="00127D8B">
        <w:trPr>
          <w:trHeight w:val="107"/>
        </w:trPr>
        <w:tc>
          <w:tcPr>
            <w:tcW w:w="9016" w:type="dxa"/>
            <w:gridSpan w:val="5"/>
          </w:tcPr>
          <w:p w14:paraId="7DACFEF5" w14:textId="4D4877E9" w:rsidR="00042171" w:rsidRDefault="00042171" w:rsidP="000421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New actions 31 august 2022</w:t>
            </w:r>
          </w:p>
        </w:tc>
      </w:tr>
      <w:tr w:rsidR="00965CF8" w14:paraId="68C3E30B" w14:textId="77777777" w:rsidTr="00E51949">
        <w:trPr>
          <w:trHeight w:val="107"/>
        </w:trPr>
        <w:tc>
          <w:tcPr>
            <w:tcW w:w="1364" w:type="dxa"/>
          </w:tcPr>
          <w:p w14:paraId="31E35133" w14:textId="32B2C851" w:rsidR="00965CF8" w:rsidRDefault="00965CF8" w:rsidP="00965CF8">
            <w:pPr>
              <w:rPr>
                <w:b/>
              </w:rPr>
            </w:pPr>
          </w:p>
        </w:tc>
        <w:tc>
          <w:tcPr>
            <w:tcW w:w="1008" w:type="dxa"/>
          </w:tcPr>
          <w:p w14:paraId="78AEE2F9" w14:textId="2EF09A04" w:rsidR="00965CF8" w:rsidRDefault="00965CF8" w:rsidP="00965CF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87" w:type="dxa"/>
          </w:tcPr>
          <w:p w14:paraId="6846554D" w14:textId="6E35A1F1" w:rsidR="00965CF8" w:rsidRDefault="00965CF8" w:rsidP="00965CF8">
            <w:pPr>
              <w:rPr>
                <w:rFonts w:cs="Arial"/>
              </w:rPr>
            </w:pPr>
            <w:r>
              <w:rPr>
                <w:rFonts w:cs="Arial"/>
              </w:rPr>
              <w:t>All to consider a mechanism for awarding the Anne Braggins trophy</w:t>
            </w:r>
          </w:p>
        </w:tc>
        <w:tc>
          <w:tcPr>
            <w:tcW w:w="1077" w:type="dxa"/>
          </w:tcPr>
          <w:p w14:paraId="6D436C12" w14:textId="424A77DB" w:rsidR="00965CF8" w:rsidRDefault="00965CF8" w:rsidP="00965CF8">
            <w:pPr>
              <w:rPr>
                <w:b/>
              </w:rPr>
            </w:pPr>
          </w:p>
        </w:tc>
        <w:tc>
          <w:tcPr>
            <w:tcW w:w="1680" w:type="dxa"/>
          </w:tcPr>
          <w:p w14:paraId="4E95ED78" w14:textId="2DAE5046" w:rsidR="00965CF8" w:rsidRDefault="00965CF8" w:rsidP="00965CF8">
            <w:pPr>
              <w:rPr>
                <w:b/>
              </w:rPr>
            </w:pPr>
            <w:r>
              <w:rPr>
                <w:b/>
              </w:rPr>
              <w:t>Next Meeting</w:t>
            </w:r>
          </w:p>
        </w:tc>
      </w:tr>
      <w:tr w:rsidR="009965DF" w14:paraId="0F31DCCF" w14:textId="77777777" w:rsidTr="008B432A">
        <w:trPr>
          <w:trHeight w:val="107"/>
        </w:trPr>
        <w:tc>
          <w:tcPr>
            <w:tcW w:w="9016" w:type="dxa"/>
            <w:gridSpan w:val="5"/>
          </w:tcPr>
          <w:p w14:paraId="6E0D4C37" w14:textId="3DE4F695" w:rsidR="009965DF" w:rsidRDefault="009965DF" w:rsidP="009965DF">
            <w:pPr>
              <w:jc w:val="center"/>
              <w:rPr>
                <w:b/>
              </w:rPr>
            </w:pPr>
          </w:p>
        </w:tc>
      </w:tr>
      <w:tr w:rsidR="004471ED" w14:paraId="6D0018DE" w14:textId="77777777" w:rsidTr="00F03A72">
        <w:trPr>
          <w:trHeight w:val="107"/>
        </w:trPr>
        <w:tc>
          <w:tcPr>
            <w:tcW w:w="9016" w:type="dxa"/>
            <w:gridSpan w:val="5"/>
          </w:tcPr>
          <w:p w14:paraId="435D4A81" w14:textId="2057B965" w:rsidR="004471ED" w:rsidRDefault="004471ED" w:rsidP="00F03A72">
            <w:pPr>
              <w:jc w:val="center"/>
              <w:rPr>
                <w:b/>
              </w:rPr>
            </w:pPr>
            <w:r>
              <w:rPr>
                <w:b/>
              </w:rPr>
              <w:t>New actions 21 April 2023</w:t>
            </w:r>
          </w:p>
        </w:tc>
      </w:tr>
      <w:tr w:rsidR="004471ED" w14:paraId="459A5A3F" w14:textId="77777777" w:rsidTr="00E51949">
        <w:trPr>
          <w:trHeight w:val="107"/>
        </w:trPr>
        <w:tc>
          <w:tcPr>
            <w:tcW w:w="1364" w:type="dxa"/>
          </w:tcPr>
          <w:p w14:paraId="6DF76057" w14:textId="77777777" w:rsidR="004471ED" w:rsidRDefault="004471ED" w:rsidP="00F03A72">
            <w:pPr>
              <w:rPr>
                <w:b/>
              </w:rPr>
            </w:pPr>
          </w:p>
        </w:tc>
        <w:tc>
          <w:tcPr>
            <w:tcW w:w="1008" w:type="dxa"/>
          </w:tcPr>
          <w:p w14:paraId="4637D7C0" w14:textId="77777777" w:rsidR="004471ED" w:rsidRDefault="004471ED" w:rsidP="00F03A72">
            <w:pPr>
              <w:rPr>
                <w:b/>
              </w:rPr>
            </w:pPr>
          </w:p>
        </w:tc>
        <w:tc>
          <w:tcPr>
            <w:tcW w:w="3887" w:type="dxa"/>
          </w:tcPr>
          <w:p w14:paraId="675CBB30" w14:textId="72646B93" w:rsidR="004471ED" w:rsidRDefault="00517FA0" w:rsidP="00F03A72">
            <w:pPr>
              <w:rPr>
                <w:rFonts w:cs="Arial"/>
              </w:rPr>
            </w:pPr>
            <w:r>
              <w:rPr>
                <w:rFonts w:cs="Arial"/>
              </w:rPr>
              <w:t>Nominations to drive the 2 new working groups</w:t>
            </w:r>
          </w:p>
        </w:tc>
        <w:tc>
          <w:tcPr>
            <w:tcW w:w="1077" w:type="dxa"/>
          </w:tcPr>
          <w:p w14:paraId="6B86037E" w14:textId="66E27B53" w:rsidR="004471ED" w:rsidRDefault="00517FA0" w:rsidP="00F03A72">
            <w:pPr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680" w:type="dxa"/>
          </w:tcPr>
          <w:p w14:paraId="0F40D790" w14:textId="4E740D08" w:rsidR="004471ED" w:rsidRDefault="00517FA0" w:rsidP="00F03A72">
            <w:pPr>
              <w:rPr>
                <w:b/>
              </w:rPr>
            </w:pPr>
            <w:r>
              <w:rPr>
                <w:b/>
              </w:rPr>
              <w:t>Next meeting</w:t>
            </w:r>
          </w:p>
        </w:tc>
      </w:tr>
      <w:tr w:rsidR="00E51949" w14:paraId="10E0BE88" w14:textId="77777777" w:rsidTr="008E7F67">
        <w:trPr>
          <w:trHeight w:val="107"/>
        </w:trPr>
        <w:tc>
          <w:tcPr>
            <w:tcW w:w="9016" w:type="dxa"/>
            <w:gridSpan w:val="5"/>
          </w:tcPr>
          <w:p w14:paraId="23DDD929" w14:textId="7DEC25E5" w:rsidR="00E51949" w:rsidRDefault="00E51949" w:rsidP="00E51949">
            <w:pPr>
              <w:jc w:val="center"/>
              <w:rPr>
                <w:b/>
              </w:rPr>
            </w:pPr>
            <w:r>
              <w:rPr>
                <w:b/>
              </w:rPr>
              <w:t>New actions 24 July 2023</w:t>
            </w:r>
          </w:p>
        </w:tc>
      </w:tr>
      <w:tr w:rsidR="00E51949" w14:paraId="1A7AC4BD" w14:textId="77777777" w:rsidTr="00E51949">
        <w:trPr>
          <w:trHeight w:val="107"/>
        </w:trPr>
        <w:tc>
          <w:tcPr>
            <w:tcW w:w="1364" w:type="dxa"/>
          </w:tcPr>
          <w:p w14:paraId="2BE2986D" w14:textId="45530FA5" w:rsidR="00E51949" w:rsidRDefault="00E51949" w:rsidP="00E51949">
            <w:pPr>
              <w:rPr>
                <w:rFonts w:cs="Arial"/>
              </w:rPr>
            </w:pPr>
          </w:p>
        </w:tc>
        <w:tc>
          <w:tcPr>
            <w:tcW w:w="1008" w:type="dxa"/>
          </w:tcPr>
          <w:p w14:paraId="2EFE54EE" w14:textId="080D4E94" w:rsidR="00E51949" w:rsidRDefault="00E51949" w:rsidP="00E5194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87" w:type="dxa"/>
          </w:tcPr>
          <w:p w14:paraId="6E0D054D" w14:textId="018C3D8A" w:rsidR="00E51949" w:rsidRDefault="00E51949" w:rsidP="00E51949">
            <w:pPr>
              <w:rPr>
                <w:b/>
              </w:rPr>
            </w:pPr>
            <w:r>
              <w:rPr>
                <w:rFonts w:cs="Arial"/>
              </w:rPr>
              <w:t>Proposal for a TrailO club</w:t>
            </w:r>
          </w:p>
        </w:tc>
        <w:tc>
          <w:tcPr>
            <w:tcW w:w="1077" w:type="dxa"/>
          </w:tcPr>
          <w:p w14:paraId="049148D2" w14:textId="7C218C54" w:rsidR="00E51949" w:rsidRDefault="00E51949" w:rsidP="00E51949">
            <w:pPr>
              <w:rPr>
                <w:b/>
              </w:rPr>
            </w:pPr>
            <w:r>
              <w:rPr>
                <w:b/>
              </w:rPr>
              <w:t>IP</w:t>
            </w:r>
          </w:p>
        </w:tc>
        <w:tc>
          <w:tcPr>
            <w:tcW w:w="1680" w:type="dxa"/>
          </w:tcPr>
          <w:p w14:paraId="54A35EDA" w14:textId="2E11715F" w:rsidR="00E51949" w:rsidRDefault="00E51949" w:rsidP="00E51949">
            <w:pPr>
              <w:rPr>
                <w:b/>
              </w:rPr>
            </w:pPr>
            <w:r>
              <w:rPr>
                <w:b/>
              </w:rPr>
              <w:t>Next meeting</w:t>
            </w:r>
          </w:p>
        </w:tc>
      </w:tr>
      <w:tr w:rsidR="00C9573B" w14:paraId="48453AF7" w14:textId="77777777" w:rsidTr="00E51949">
        <w:trPr>
          <w:trHeight w:val="107"/>
        </w:trPr>
        <w:tc>
          <w:tcPr>
            <w:tcW w:w="1364" w:type="dxa"/>
          </w:tcPr>
          <w:p w14:paraId="6700DB36" w14:textId="77777777" w:rsidR="00C9573B" w:rsidRDefault="00C9573B" w:rsidP="00E51949">
            <w:pPr>
              <w:rPr>
                <w:rFonts w:cs="Arial"/>
              </w:rPr>
            </w:pPr>
          </w:p>
        </w:tc>
        <w:tc>
          <w:tcPr>
            <w:tcW w:w="1008" w:type="dxa"/>
          </w:tcPr>
          <w:p w14:paraId="26E6A459" w14:textId="77777777" w:rsidR="00C9573B" w:rsidRDefault="00C9573B" w:rsidP="00E51949">
            <w:pPr>
              <w:rPr>
                <w:b/>
              </w:rPr>
            </w:pPr>
          </w:p>
        </w:tc>
        <w:tc>
          <w:tcPr>
            <w:tcW w:w="3887" w:type="dxa"/>
          </w:tcPr>
          <w:p w14:paraId="793BBC3A" w14:textId="77777777" w:rsidR="00C9573B" w:rsidRDefault="00C9573B" w:rsidP="00E51949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3B0EB5E" w14:textId="77777777" w:rsidR="00C9573B" w:rsidRDefault="00C9573B" w:rsidP="00E51949">
            <w:pPr>
              <w:rPr>
                <w:b/>
              </w:rPr>
            </w:pPr>
          </w:p>
        </w:tc>
        <w:tc>
          <w:tcPr>
            <w:tcW w:w="1680" w:type="dxa"/>
          </w:tcPr>
          <w:p w14:paraId="35423703" w14:textId="77777777" w:rsidR="00C9573B" w:rsidRDefault="00C9573B" w:rsidP="00E51949">
            <w:pPr>
              <w:rPr>
                <w:b/>
              </w:rPr>
            </w:pPr>
          </w:p>
        </w:tc>
      </w:tr>
      <w:bookmarkEnd w:id="2"/>
    </w:tbl>
    <w:p w14:paraId="7B69FDD8" w14:textId="0320D42E" w:rsidR="00552F9E" w:rsidRDefault="00552F9E" w:rsidP="00FE6E50">
      <w:pPr>
        <w:wordWrap w:val="0"/>
        <w:rPr>
          <w:rFonts w:cs="Arial"/>
        </w:rPr>
      </w:pPr>
    </w:p>
    <w:p w14:paraId="6E6C3229" w14:textId="0228D893" w:rsidR="005B583D" w:rsidRDefault="005B583D" w:rsidP="00FE6E50">
      <w:pPr>
        <w:wordWrap w:val="0"/>
        <w:rPr>
          <w:rFonts w:cs="Arial"/>
        </w:rPr>
      </w:pPr>
      <w:r>
        <w:rPr>
          <w:rFonts w:cs="Arial"/>
        </w:rPr>
        <w:t>v.</w:t>
      </w:r>
      <w:r w:rsidR="00341893">
        <w:rPr>
          <w:rFonts w:cs="Arial"/>
        </w:rPr>
        <w:t>3</w:t>
      </w:r>
      <w:r>
        <w:rPr>
          <w:rFonts w:cs="Arial"/>
        </w:rPr>
        <w:t xml:space="preserve"> GU </w:t>
      </w:r>
      <w:r w:rsidR="00341893">
        <w:rPr>
          <w:rFonts w:cs="Arial"/>
        </w:rPr>
        <w:t>30</w:t>
      </w:r>
      <w:r w:rsidR="0096371E">
        <w:rPr>
          <w:rFonts w:cs="Arial"/>
        </w:rPr>
        <w:t>/5/24</w:t>
      </w:r>
    </w:p>
    <w:sectPr w:rsidR="005B583D" w:rsidSect="006977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C2622" w14:textId="77777777" w:rsidR="005B2F05" w:rsidRDefault="005B2F05" w:rsidP="000F225B">
      <w:pPr>
        <w:spacing w:after="0" w:line="240" w:lineRule="auto"/>
      </w:pPr>
      <w:r>
        <w:separator/>
      </w:r>
    </w:p>
  </w:endnote>
  <w:endnote w:type="continuationSeparator" w:id="0">
    <w:p w14:paraId="1EF7F8E2" w14:textId="77777777" w:rsidR="005B2F05" w:rsidRDefault="005B2F05" w:rsidP="000F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함초롬돋움">
    <w:altName w:val="Yu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0DE3C" w14:textId="77777777" w:rsidR="000B5C3F" w:rsidRDefault="000B5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CC2C9" w14:textId="77777777" w:rsidR="000B5C3F" w:rsidRDefault="000B5C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00642" w14:textId="77777777" w:rsidR="000B5C3F" w:rsidRDefault="000B5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76D22" w14:textId="77777777" w:rsidR="005B2F05" w:rsidRDefault="005B2F05" w:rsidP="000F225B">
      <w:pPr>
        <w:spacing w:after="0" w:line="240" w:lineRule="auto"/>
      </w:pPr>
      <w:r>
        <w:separator/>
      </w:r>
    </w:p>
  </w:footnote>
  <w:footnote w:type="continuationSeparator" w:id="0">
    <w:p w14:paraId="3D85A533" w14:textId="77777777" w:rsidR="005B2F05" w:rsidRDefault="005B2F05" w:rsidP="000F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0AA6B" w14:textId="77777777" w:rsidR="000B5C3F" w:rsidRDefault="000B5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330798"/>
      <w:docPartObj>
        <w:docPartGallery w:val="Watermarks"/>
        <w:docPartUnique/>
      </w:docPartObj>
    </w:sdtPr>
    <w:sdtContent>
      <w:p w14:paraId="5BEB6D8B" w14:textId="013F2298" w:rsidR="000B5C3F" w:rsidRDefault="000B5C3F">
        <w:pPr>
          <w:pStyle w:val="Header"/>
        </w:pPr>
        <w:r>
          <w:rPr>
            <w:noProof/>
          </w:rPr>
          <w:pict w14:anchorId="2A46128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11707767" o:spid="_x0000_s2049" type="#_x0000_t136" style="position:absolute;margin-left:0;margin-top:0;width:411.15pt;height:246.7pt;rotation:315;z-index:-251657216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0DDAF" w14:textId="77777777" w:rsidR="000B5C3F" w:rsidRDefault="000B5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2E0B62"/>
    <w:multiLevelType w:val="multilevel"/>
    <w:tmpl w:val="0EA2DC3C"/>
    <w:lvl w:ilvl="0">
      <w:start w:val="1"/>
      <w:numFmt w:val="decimal"/>
      <w:suff w:val="nothing"/>
      <w:lvlText w:val="%1 "/>
      <w:lvlJc w:val="left"/>
      <w:pPr>
        <w:ind w:left="709" w:hanging="425"/>
      </w:pPr>
      <w:rPr>
        <w:rFonts w:hint="default"/>
        <w:color w:val="4F81BD" w:themeColor="accent1"/>
      </w:rPr>
    </w:lvl>
    <w:lvl w:ilvl="1">
      <w:start w:val="1"/>
      <w:numFmt w:val="decimal"/>
      <w:suff w:val="nothing"/>
      <w:lvlText w:val="%1-%2 "/>
      <w:lvlJc w:val="left"/>
      <w:pPr>
        <w:ind w:left="1305" w:hanging="73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hanging="709"/>
      </w:pPr>
      <w:rPr>
        <w:rFonts w:ascii="Symbol" w:hAnsi="Symbol" w:hint="default"/>
      </w:rPr>
    </w:lvl>
    <w:lvl w:ilvl="3">
      <w:start w:val="1"/>
      <w:numFmt w:val="decimal"/>
      <w:suff w:val="nothing"/>
      <w:lvlText w:val="%1-%2-%3-%4"/>
      <w:lvlJc w:val="left"/>
      <w:pPr>
        <w:ind w:left="1276" w:hanging="851"/>
      </w:pPr>
      <w:rPr>
        <w:rFonts w:hint="default"/>
      </w:rPr>
    </w:lvl>
    <w:lvl w:ilvl="4">
      <w:start w:val="1"/>
      <w:numFmt w:val="decimal"/>
      <w:suff w:val="nothing"/>
      <w:lvlText w:val="%1-%2-%3-%4-%5"/>
      <w:lvlJc w:val="left"/>
      <w:pPr>
        <w:ind w:left="1418" w:hanging="993"/>
      </w:pPr>
      <w:rPr>
        <w:rFonts w:hint="default"/>
      </w:rPr>
    </w:lvl>
    <w:lvl w:ilvl="5">
      <w:start w:val="1"/>
      <w:numFmt w:val="decimal"/>
      <w:suff w:val="nothing"/>
      <w:lvlText w:val="%1-%2-%3-%4-%5-%6"/>
      <w:lvlJc w:val="left"/>
      <w:pPr>
        <w:ind w:left="1560" w:hanging="1135"/>
      </w:pPr>
      <w:rPr>
        <w:rFonts w:hint="default"/>
      </w:rPr>
    </w:lvl>
    <w:lvl w:ilvl="6">
      <w:start w:val="1"/>
      <w:numFmt w:val="decimal"/>
      <w:suff w:val="nothing"/>
      <w:lvlText w:val="%1-%2-%3-%4-%5-%6-%7"/>
      <w:lvlJc w:val="left"/>
      <w:pPr>
        <w:ind w:left="1702" w:hanging="1277"/>
      </w:pPr>
      <w:rPr>
        <w:rFonts w:hint="default"/>
      </w:rPr>
    </w:lvl>
    <w:lvl w:ilvl="7">
      <w:start w:val="1"/>
      <w:numFmt w:val="decimal"/>
      <w:suff w:val="nothing"/>
      <w:lvlText w:val="%1-%2-%3-%4-%5-%6-%7-%8"/>
      <w:lvlJc w:val="left"/>
      <w:pPr>
        <w:ind w:left="1844" w:hanging="1419"/>
      </w:pPr>
      <w:rPr>
        <w:rFonts w:hint="default"/>
      </w:rPr>
    </w:lvl>
    <w:lvl w:ilvl="8">
      <w:start w:val="1"/>
      <w:numFmt w:val="decimal"/>
      <w:suff w:val="nothing"/>
      <w:lvlText w:val="%1-%2-%3-%4-%5-%6-%7-%8-%9"/>
      <w:lvlJc w:val="left"/>
      <w:pPr>
        <w:ind w:left="1986" w:hanging="1561"/>
      </w:pPr>
      <w:rPr>
        <w:rFonts w:hint="default"/>
      </w:rPr>
    </w:lvl>
  </w:abstractNum>
  <w:abstractNum w:abstractNumId="1" w15:restartNumberingAfterBreak="0">
    <w:nsid w:val="00933351"/>
    <w:multiLevelType w:val="hybridMultilevel"/>
    <w:tmpl w:val="EE7E0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7C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0E4B34"/>
    <w:multiLevelType w:val="multilevel"/>
    <w:tmpl w:val="7BA2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A1ECC"/>
    <w:multiLevelType w:val="hybridMultilevel"/>
    <w:tmpl w:val="5DF85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35A6"/>
    <w:multiLevelType w:val="multilevel"/>
    <w:tmpl w:val="992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7323E1"/>
    <w:multiLevelType w:val="hybridMultilevel"/>
    <w:tmpl w:val="55E6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73DC2"/>
    <w:multiLevelType w:val="hybridMultilevel"/>
    <w:tmpl w:val="F752A2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873231"/>
    <w:multiLevelType w:val="multilevel"/>
    <w:tmpl w:val="8FF6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938B7"/>
    <w:multiLevelType w:val="multilevel"/>
    <w:tmpl w:val="2156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A6C79"/>
    <w:multiLevelType w:val="hybridMultilevel"/>
    <w:tmpl w:val="39B8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1932"/>
    <w:multiLevelType w:val="multilevel"/>
    <w:tmpl w:val="CB029104"/>
    <w:lvl w:ilvl="0">
      <w:start w:val="1"/>
      <w:numFmt w:val="decimal"/>
      <w:suff w:val="nothing"/>
      <w:lvlText w:val="%1 "/>
      <w:lvlJc w:val="left"/>
      <w:pPr>
        <w:ind w:left="425" w:hanging="425"/>
      </w:pPr>
      <w:rPr>
        <w:rFonts w:hint="default"/>
        <w:color w:val="4F81BD" w:themeColor="accent1"/>
      </w:rPr>
    </w:lvl>
    <w:lvl w:ilvl="1">
      <w:start w:val="1"/>
      <w:numFmt w:val="decimal"/>
      <w:suff w:val="nothing"/>
      <w:lvlText w:val="%1-%2 "/>
      <w:lvlJc w:val="left"/>
      <w:pPr>
        <w:ind w:left="1305" w:hanging="73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suff w:val="nothing"/>
      <w:lvlText w:val="%1-%2-%3-%4"/>
      <w:lvlJc w:val="left"/>
      <w:pPr>
        <w:ind w:left="1276" w:hanging="851"/>
      </w:pPr>
      <w:rPr>
        <w:rFonts w:hint="default"/>
      </w:rPr>
    </w:lvl>
    <w:lvl w:ilvl="4">
      <w:start w:val="1"/>
      <w:numFmt w:val="decimal"/>
      <w:suff w:val="nothing"/>
      <w:lvlText w:val="%1-%2-%3-%4-%5"/>
      <w:lvlJc w:val="left"/>
      <w:pPr>
        <w:ind w:left="1418" w:hanging="993"/>
      </w:pPr>
      <w:rPr>
        <w:rFonts w:hint="default"/>
      </w:rPr>
    </w:lvl>
    <w:lvl w:ilvl="5">
      <w:start w:val="1"/>
      <w:numFmt w:val="decimal"/>
      <w:suff w:val="nothing"/>
      <w:lvlText w:val="%1-%2-%3-%4-%5-%6"/>
      <w:lvlJc w:val="left"/>
      <w:pPr>
        <w:ind w:left="1560" w:hanging="1135"/>
      </w:pPr>
      <w:rPr>
        <w:rFonts w:hint="default"/>
      </w:rPr>
    </w:lvl>
    <w:lvl w:ilvl="6">
      <w:start w:val="1"/>
      <w:numFmt w:val="decimal"/>
      <w:suff w:val="nothing"/>
      <w:lvlText w:val="%1-%2-%3-%4-%5-%6-%7"/>
      <w:lvlJc w:val="left"/>
      <w:pPr>
        <w:ind w:left="1702" w:hanging="1277"/>
      </w:pPr>
      <w:rPr>
        <w:rFonts w:hint="default"/>
      </w:rPr>
    </w:lvl>
    <w:lvl w:ilvl="7">
      <w:start w:val="1"/>
      <w:numFmt w:val="decimal"/>
      <w:suff w:val="nothing"/>
      <w:lvlText w:val="%1-%2-%3-%4-%5-%6-%7-%8"/>
      <w:lvlJc w:val="left"/>
      <w:pPr>
        <w:ind w:left="1844" w:hanging="1419"/>
      </w:pPr>
      <w:rPr>
        <w:rFonts w:hint="default"/>
      </w:rPr>
    </w:lvl>
    <w:lvl w:ilvl="8">
      <w:start w:val="1"/>
      <w:numFmt w:val="decimal"/>
      <w:suff w:val="nothing"/>
      <w:lvlText w:val="%1-%2-%3-%4-%5-%6-%7-%8-%9"/>
      <w:lvlJc w:val="left"/>
      <w:pPr>
        <w:ind w:left="1986" w:hanging="1561"/>
      </w:pPr>
      <w:rPr>
        <w:rFonts w:hint="default"/>
      </w:rPr>
    </w:lvl>
  </w:abstractNum>
  <w:abstractNum w:abstractNumId="12" w15:restartNumberingAfterBreak="0">
    <w:nsid w:val="2D735BB4"/>
    <w:multiLevelType w:val="hybridMultilevel"/>
    <w:tmpl w:val="432665C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EE24EA"/>
    <w:multiLevelType w:val="hybridMultilevel"/>
    <w:tmpl w:val="9CCA70D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107142E"/>
    <w:multiLevelType w:val="hybridMultilevel"/>
    <w:tmpl w:val="F9247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8DA6E5A">
      <w:start w:val="2021"/>
      <w:numFmt w:val="bullet"/>
      <w:lvlText w:val="•"/>
      <w:lvlJc w:val="left"/>
      <w:pPr>
        <w:ind w:left="1800" w:hanging="720"/>
      </w:pPr>
      <w:rPr>
        <w:rFonts w:ascii="Calibri" w:eastAsia="SimSu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063AA"/>
    <w:multiLevelType w:val="hybridMultilevel"/>
    <w:tmpl w:val="9A86B32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8EE51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A06192"/>
    <w:multiLevelType w:val="hybridMultilevel"/>
    <w:tmpl w:val="B1EC4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52C57"/>
    <w:multiLevelType w:val="hybridMultilevel"/>
    <w:tmpl w:val="97483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750E3"/>
    <w:multiLevelType w:val="hybridMultilevel"/>
    <w:tmpl w:val="D6DEA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A5A67"/>
    <w:multiLevelType w:val="multilevel"/>
    <w:tmpl w:val="BD9C7E98"/>
    <w:lvl w:ilvl="0">
      <w:start w:val="1"/>
      <w:numFmt w:val="decimal"/>
      <w:suff w:val="nothing"/>
      <w:lvlText w:val="%1 "/>
      <w:lvlJc w:val="left"/>
      <w:pPr>
        <w:ind w:left="425" w:hanging="425"/>
      </w:pPr>
      <w:rPr>
        <w:rFonts w:hint="default"/>
        <w:color w:val="4F81BD" w:themeColor="accent1"/>
      </w:rPr>
    </w:lvl>
    <w:lvl w:ilvl="1">
      <w:start w:val="1"/>
      <w:numFmt w:val="bullet"/>
      <w:lvlText w:val=""/>
      <w:lvlJc w:val="left"/>
      <w:pPr>
        <w:ind w:left="738" w:hanging="738"/>
      </w:pPr>
      <w:rPr>
        <w:rFonts w:ascii="Symbol" w:hAnsi="Symbol" w:hint="default"/>
      </w:rPr>
    </w:lvl>
    <w:lvl w:ilvl="2">
      <w:start w:val="1"/>
      <w:numFmt w:val="decimal"/>
      <w:suff w:val="nothing"/>
      <w:lvlText w:val="%1-%2-%3"/>
      <w:lvlJc w:val="left"/>
      <w:pPr>
        <w:ind w:left="1134" w:hanging="709"/>
      </w:pPr>
      <w:rPr>
        <w:rFonts w:hint="default"/>
      </w:rPr>
    </w:lvl>
    <w:lvl w:ilvl="3">
      <w:start w:val="1"/>
      <w:numFmt w:val="decimal"/>
      <w:suff w:val="nothing"/>
      <w:lvlText w:val="%1-%2-%3-%4"/>
      <w:lvlJc w:val="left"/>
      <w:pPr>
        <w:ind w:left="1276" w:hanging="851"/>
      </w:pPr>
      <w:rPr>
        <w:rFonts w:hint="default"/>
      </w:rPr>
    </w:lvl>
    <w:lvl w:ilvl="4">
      <w:start w:val="1"/>
      <w:numFmt w:val="decimal"/>
      <w:suff w:val="nothing"/>
      <w:lvlText w:val="%1-%2-%3-%4-%5"/>
      <w:lvlJc w:val="left"/>
      <w:pPr>
        <w:ind w:left="1418" w:hanging="993"/>
      </w:pPr>
      <w:rPr>
        <w:rFonts w:hint="default"/>
      </w:rPr>
    </w:lvl>
    <w:lvl w:ilvl="5">
      <w:start w:val="1"/>
      <w:numFmt w:val="decimal"/>
      <w:suff w:val="nothing"/>
      <w:lvlText w:val="%1-%2-%3-%4-%5-%6"/>
      <w:lvlJc w:val="left"/>
      <w:pPr>
        <w:ind w:left="1560" w:hanging="1135"/>
      </w:pPr>
      <w:rPr>
        <w:rFonts w:hint="default"/>
      </w:rPr>
    </w:lvl>
    <w:lvl w:ilvl="6">
      <w:start w:val="1"/>
      <w:numFmt w:val="decimal"/>
      <w:suff w:val="nothing"/>
      <w:lvlText w:val="%1-%2-%3-%4-%5-%6-%7"/>
      <w:lvlJc w:val="left"/>
      <w:pPr>
        <w:ind w:left="1702" w:hanging="1277"/>
      </w:pPr>
      <w:rPr>
        <w:rFonts w:hint="default"/>
      </w:rPr>
    </w:lvl>
    <w:lvl w:ilvl="7">
      <w:start w:val="1"/>
      <w:numFmt w:val="decimal"/>
      <w:suff w:val="nothing"/>
      <w:lvlText w:val="%1-%2-%3-%4-%5-%6-%7-%8"/>
      <w:lvlJc w:val="left"/>
      <w:pPr>
        <w:ind w:left="1844" w:hanging="1419"/>
      </w:pPr>
      <w:rPr>
        <w:rFonts w:hint="default"/>
      </w:rPr>
    </w:lvl>
    <w:lvl w:ilvl="8">
      <w:start w:val="1"/>
      <w:numFmt w:val="decimal"/>
      <w:suff w:val="nothing"/>
      <w:lvlText w:val="%1-%2-%3-%4-%5-%6-%7-%8-%9"/>
      <w:lvlJc w:val="left"/>
      <w:pPr>
        <w:ind w:left="1986" w:hanging="1561"/>
      </w:pPr>
      <w:rPr>
        <w:rFonts w:hint="default"/>
      </w:rPr>
    </w:lvl>
  </w:abstractNum>
  <w:abstractNum w:abstractNumId="21" w15:restartNumberingAfterBreak="0">
    <w:nsid w:val="76E02F79"/>
    <w:multiLevelType w:val="multilevel"/>
    <w:tmpl w:val="01DC9096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color w:val="4F81BD" w:themeColor="accent1"/>
      </w:rPr>
    </w:lvl>
    <w:lvl w:ilvl="1">
      <w:start w:val="1"/>
      <w:numFmt w:val="decimal"/>
      <w:suff w:val="nothing"/>
      <w:lvlText w:val="%1-%2"/>
      <w:lvlJc w:val="left"/>
      <w:pPr>
        <w:ind w:left="993" w:hanging="567"/>
      </w:pPr>
    </w:lvl>
    <w:lvl w:ilvl="2">
      <w:start w:val="1"/>
      <w:numFmt w:val="bullet"/>
      <w:lvlText w:val=""/>
      <w:lvlJc w:val="left"/>
      <w:pPr>
        <w:ind w:left="1134" w:hanging="709"/>
      </w:pPr>
      <w:rPr>
        <w:rFonts w:ascii="Symbol" w:hAnsi="Symbol" w:hint="default"/>
      </w:rPr>
    </w:lvl>
    <w:lvl w:ilvl="3">
      <w:start w:val="1"/>
      <w:numFmt w:val="decimal"/>
      <w:suff w:val="nothing"/>
      <w:lvlText w:val="%1-%2-%3-%4"/>
      <w:lvlJc w:val="left"/>
      <w:pPr>
        <w:ind w:left="1276" w:hanging="851"/>
      </w:pPr>
    </w:lvl>
    <w:lvl w:ilvl="4">
      <w:start w:val="1"/>
      <w:numFmt w:val="decimal"/>
      <w:suff w:val="nothing"/>
      <w:lvlText w:val="%1-%2-%3-%4-%5"/>
      <w:lvlJc w:val="left"/>
      <w:pPr>
        <w:ind w:left="1418" w:hanging="993"/>
      </w:pPr>
    </w:lvl>
    <w:lvl w:ilvl="5">
      <w:start w:val="1"/>
      <w:numFmt w:val="decimal"/>
      <w:suff w:val="nothing"/>
      <w:lvlText w:val="%1-%2-%3-%4-%5-%6"/>
      <w:lvlJc w:val="left"/>
      <w:pPr>
        <w:ind w:left="1560" w:hanging="1135"/>
      </w:pPr>
    </w:lvl>
    <w:lvl w:ilvl="6">
      <w:start w:val="1"/>
      <w:numFmt w:val="decimal"/>
      <w:suff w:val="nothing"/>
      <w:lvlText w:val="%1-%2-%3-%4-%5-%6-%7"/>
      <w:lvlJc w:val="left"/>
      <w:pPr>
        <w:ind w:left="1702" w:hanging="1277"/>
      </w:pPr>
    </w:lvl>
    <w:lvl w:ilvl="7">
      <w:start w:val="1"/>
      <w:numFmt w:val="decimal"/>
      <w:suff w:val="nothing"/>
      <w:lvlText w:val="%1-%2-%3-%4-%5-%6-%7-%8"/>
      <w:lvlJc w:val="left"/>
      <w:pPr>
        <w:ind w:left="1844" w:hanging="1419"/>
      </w:pPr>
    </w:lvl>
    <w:lvl w:ilvl="8">
      <w:start w:val="1"/>
      <w:numFmt w:val="decimal"/>
      <w:suff w:val="nothing"/>
      <w:lvlText w:val="%1-%2-%3-%4-%5-%6-%7-%8-%9"/>
      <w:lvlJc w:val="left"/>
      <w:pPr>
        <w:ind w:left="1986" w:hanging="1561"/>
      </w:pPr>
    </w:lvl>
  </w:abstractNum>
  <w:abstractNum w:abstractNumId="22" w15:restartNumberingAfterBreak="0">
    <w:nsid w:val="7A032095"/>
    <w:multiLevelType w:val="hybridMultilevel"/>
    <w:tmpl w:val="550E5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345ED"/>
    <w:multiLevelType w:val="multilevel"/>
    <w:tmpl w:val="0EA2DC3C"/>
    <w:lvl w:ilvl="0">
      <w:start w:val="1"/>
      <w:numFmt w:val="decimal"/>
      <w:suff w:val="nothing"/>
      <w:lvlText w:val="%1 "/>
      <w:lvlJc w:val="left"/>
      <w:pPr>
        <w:ind w:left="425" w:hanging="425"/>
      </w:pPr>
      <w:rPr>
        <w:rFonts w:hint="default"/>
        <w:color w:val="4F81BD" w:themeColor="accent1"/>
      </w:rPr>
    </w:lvl>
    <w:lvl w:ilvl="1">
      <w:start w:val="1"/>
      <w:numFmt w:val="decimal"/>
      <w:suff w:val="nothing"/>
      <w:lvlText w:val="%1-%2 "/>
      <w:lvlJc w:val="left"/>
      <w:pPr>
        <w:ind w:left="1305" w:hanging="73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hanging="709"/>
      </w:pPr>
      <w:rPr>
        <w:rFonts w:ascii="Symbol" w:hAnsi="Symbol" w:hint="default"/>
      </w:rPr>
    </w:lvl>
    <w:lvl w:ilvl="3">
      <w:start w:val="1"/>
      <w:numFmt w:val="decimal"/>
      <w:suff w:val="nothing"/>
      <w:lvlText w:val="%1-%2-%3-%4"/>
      <w:lvlJc w:val="left"/>
      <w:pPr>
        <w:ind w:left="1276" w:hanging="851"/>
      </w:pPr>
      <w:rPr>
        <w:rFonts w:hint="default"/>
      </w:rPr>
    </w:lvl>
    <w:lvl w:ilvl="4">
      <w:start w:val="1"/>
      <w:numFmt w:val="decimal"/>
      <w:suff w:val="nothing"/>
      <w:lvlText w:val="%1-%2-%3-%4-%5"/>
      <w:lvlJc w:val="left"/>
      <w:pPr>
        <w:ind w:left="1418" w:hanging="993"/>
      </w:pPr>
      <w:rPr>
        <w:rFonts w:hint="default"/>
      </w:rPr>
    </w:lvl>
    <w:lvl w:ilvl="5">
      <w:start w:val="1"/>
      <w:numFmt w:val="decimal"/>
      <w:suff w:val="nothing"/>
      <w:lvlText w:val="%1-%2-%3-%4-%5-%6"/>
      <w:lvlJc w:val="left"/>
      <w:pPr>
        <w:ind w:left="1560" w:hanging="1135"/>
      </w:pPr>
      <w:rPr>
        <w:rFonts w:hint="default"/>
      </w:rPr>
    </w:lvl>
    <w:lvl w:ilvl="6">
      <w:start w:val="1"/>
      <w:numFmt w:val="decimal"/>
      <w:suff w:val="nothing"/>
      <w:lvlText w:val="%1-%2-%3-%4-%5-%6-%7"/>
      <w:lvlJc w:val="left"/>
      <w:pPr>
        <w:ind w:left="1702" w:hanging="1277"/>
      </w:pPr>
      <w:rPr>
        <w:rFonts w:hint="default"/>
      </w:rPr>
    </w:lvl>
    <w:lvl w:ilvl="7">
      <w:start w:val="1"/>
      <w:numFmt w:val="decimal"/>
      <w:suff w:val="nothing"/>
      <w:lvlText w:val="%1-%2-%3-%4-%5-%6-%7-%8"/>
      <w:lvlJc w:val="left"/>
      <w:pPr>
        <w:ind w:left="1844" w:hanging="1419"/>
      </w:pPr>
      <w:rPr>
        <w:rFonts w:hint="default"/>
      </w:rPr>
    </w:lvl>
    <w:lvl w:ilvl="8">
      <w:start w:val="1"/>
      <w:numFmt w:val="decimal"/>
      <w:suff w:val="nothing"/>
      <w:lvlText w:val="%1-%2-%3-%4-%5-%6-%7-%8-%9"/>
      <w:lvlJc w:val="left"/>
      <w:pPr>
        <w:ind w:left="1986" w:hanging="1561"/>
      </w:pPr>
      <w:rPr>
        <w:rFonts w:hint="default"/>
      </w:rPr>
    </w:lvl>
  </w:abstractNum>
  <w:num w:numId="1" w16cid:durableId="843474093">
    <w:abstractNumId w:val="0"/>
  </w:num>
  <w:num w:numId="2" w16cid:durableId="282081087">
    <w:abstractNumId w:val="9"/>
  </w:num>
  <w:num w:numId="3" w16cid:durableId="363796883">
    <w:abstractNumId w:val="3"/>
  </w:num>
  <w:num w:numId="4" w16cid:durableId="459111891">
    <w:abstractNumId w:val="8"/>
  </w:num>
  <w:num w:numId="5" w16cid:durableId="1157920742">
    <w:abstractNumId w:val="17"/>
  </w:num>
  <w:num w:numId="6" w16cid:durableId="333384173">
    <w:abstractNumId w:val="22"/>
  </w:num>
  <w:num w:numId="7" w16cid:durableId="1404911067">
    <w:abstractNumId w:val="16"/>
  </w:num>
  <w:num w:numId="8" w16cid:durableId="789737862">
    <w:abstractNumId w:val="21"/>
  </w:num>
  <w:num w:numId="9" w16cid:durableId="3715384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4073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9965233">
    <w:abstractNumId w:val="4"/>
  </w:num>
  <w:num w:numId="12" w16cid:durableId="1331525815">
    <w:abstractNumId w:val="13"/>
  </w:num>
  <w:num w:numId="13" w16cid:durableId="620498481">
    <w:abstractNumId w:val="14"/>
  </w:num>
  <w:num w:numId="14" w16cid:durableId="866261830">
    <w:abstractNumId w:val="5"/>
  </w:num>
  <w:num w:numId="15" w16cid:durableId="1267039331">
    <w:abstractNumId w:val="15"/>
  </w:num>
  <w:num w:numId="16" w16cid:durableId="154417947">
    <w:abstractNumId w:val="7"/>
  </w:num>
  <w:num w:numId="17" w16cid:durableId="495465620">
    <w:abstractNumId w:val="2"/>
  </w:num>
  <w:num w:numId="18" w16cid:durableId="545721804">
    <w:abstractNumId w:val="20"/>
  </w:num>
  <w:num w:numId="19" w16cid:durableId="173811798">
    <w:abstractNumId w:val="19"/>
  </w:num>
  <w:num w:numId="20" w16cid:durableId="546374704">
    <w:abstractNumId w:val="10"/>
  </w:num>
  <w:num w:numId="21" w16cid:durableId="1143698180">
    <w:abstractNumId w:val="1"/>
  </w:num>
  <w:num w:numId="22" w16cid:durableId="944725225">
    <w:abstractNumId w:val="6"/>
  </w:num>
  <w:num w:numId="23" w16cid:durableId="263727789">
    <w:abstractNumId w:val="12"/>
  </w:num>
  <w:num w:numId="24" w16cid:durableId="1397779997">
    <w:abstractNumId w:val="23"/>
  </w:num>
  <w:num w:numId="25" w16cid:durableId="1012802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01"/>
    <w:rsid w:val="000126A2"/>
    <w:rsid w:val="000207D1"/>
    <w:rsid w:val="00021347"/>
    <w:rsid w:val="00027CF5"/>
    <w:rsid w:val="00031D15"/>
    <w:rsid w:val="00036D4E"/>
    <w:rsid w:val="00042171"/>
    <w:rsid w:val="00045C2B"/>
    <w:rsid w:val="000466C0"/>
    <w:rsid w:val="0005599E"/>
    <w:rsid w:val="00073F8C"/>
    <w:rsid w:val="0008525F"/>
    <w:rsid w:val="00095251"/>
    <w:rsid w:val="000B5C3F"/>
    <w:rsid w:val="000C108E"/>
    <w:rsid w:val="000C4E38"/>
    <w:rsid w:val="000C77C6"/>
    <w:rsid w:val="000D5CA8"/>
    <w:rsid w:val="000E0FC8"/>
    <w:rsid w:val="000F225B"/>
    <w:rsid w:val="00115391"/>
    <w:rsid w:val="001206EC"/>
    <w:rsid w:val="00134285"/>
    <w:rsid w:val="00154966"/>
    <w:rsid w:val="001747DE"/>
    <w:rsid w:val="00186EF4"/>
    <w:rsid w:val="00191F48"/>
    <w:rsid w:val="0019399D"/>
    <w:rsid w:val="001A5897"/>
    <w:rsid w:val="001B670C"/>
    <w:rsid w:val="001C27A8"/>
    <w:rsid w:val="001D0204"/>
    <w:rsid w:val="001D1441"/>
    <w:rsid w:val="001D5CBE"/>
    <w:rsid w:val="001F116F"/>
    <w:rsid w:val="001F39A3"/>
    <w:rsid w:val="001F4FE5"/>
    <w:rsid w:val="00201062"/>
    <w:rsid w:val="00216F01"/>
    <w:rsid w:val="00235AA3"/>
    <w:rsid w:val="00242174"/>
    <w:rsid w:val="002601EF"/>
    <w:rsid w:val="002640E9"/>
    <w:rsid w:val="00266684"/>
    <w:rsid w:val="0027225B"/>
    <w:rsid w:val="0029756C"/>
    <w:rsid w:val="002A35AE"/>
    <w:rsid w:val="002B1C39"/>
    <w:rsid w:val="002B1F66"/>
    <w:rsid w:val="002C2A20"/>
    <w:rsid w:val="002C4D15"/>
    <w:rsid w:val="002C54D7"/>
    <w:rsid w:val="002C5851"/>
    <w:rsid w:val="002C684F"/>
    <w:rsid w:val="002C7C8C"/>
    <w:rsid w:val="002E345A"/>
    <w:rsid w:val="002F79AE"/>
    <w:rsid w:val="00303C5A"/>
    <w:rsid w:val="00311F85"/>
    <w:rsid w:val="003201AC"/>
    <w:rsid w:val="0032530E"/>
    <w:rsid w:val="0032564F"/>
    <w:rsid w:val="003334BA"/>
    <w:rsid w:val="00335A5C"/>
    <w:rsid w:val="00341893"/>
    <w:rsid w:val="0035639B"/>
    <w:rsid w:val="00363F45"/>
    <w:rsid w:val="00365B07"/>
    <w:rsid w:val="003A72CE"/>
    <w:rsid w:val="003B0E96"/>
    <w:rsid w:val="003E1AF7"/>
    <w:rsid w:val="003E454A"/>
    <w:rsid w:val="003E460C"/>
    <w:rsid w:val="003E7A2B"/>
    <w:rsid w:val="003F1D4C"/>
    <w:rsid w:val="004010BA"/>
    <w:rsid w:val="00402FF2"/>
    <w:rsid w:val="004325D4"/>
    <w:rsid w:val="0043465B"/>
    <w:rsid w:val="0044092D"/>
    <w:rsid w:val="00441DBB"/>
    <w:rsid w:val="00442851"/>
    <w:rsid w:val="00443DDF"/>
    <w:rsid w:val="004471ED"/>
    <w:rsid w:val="00451D85"/>
    <w:rsid w:val="0045591B"/>
    <w:rsid w:val="0046293E"/>
    <w:rsid w:val="0046455A"/>
    <w:rsid w:val="0046466C"/>
    <w:rsid w:val="00472C71"/>
    <w:rsid w:val="004803B6"/>
    <w:rsid w:val="00484C41"/>
    <w:rsid w:val="004A2725"/>
    <w:rsid w:val="004A40B2"/>
    <w:rsid w:val="004A5F73"/>
    <w:rsid w:val="004B1380"/>
    <w:rsid w:val="004B1EC7"/>
    <w:rsid w:val="004B462F"/>
    <w:rsid w:val="004B7172"/>
    <w:rsid w:val="004D0D3A"/>
    <w:rsid w:val="004D6821"/>
    <w:rsid w:val="004D6EEA"/>
    <w:rsid w:val="004E4B17"/>
    <w:rsid w:val="0051538C"/>
    <w:rsid w:val="00517FA0"/>
    <w:rsid w:val="0052082F"/>
    <w:rsid w:val="005360BD"/>
    <w:rsid w:val="005458E8"/>
    <w:rsid w:val="00550588"/>
    <w:rsid w:val="00552F9E"/>
    <w:rsid w:val="00553FE2"/>
    <w:rsid w:val="005724DE"/>
    <w:rsid w:val="0058027D"/>
    <w:rsid w:val="00586997"/>
    <w:rsid w:val="00590487"/>
    <w:rsid w:val="00590C6F"/>
    <w:rsid w:val="00593F96"/>
    <w:rsid w:val="0059466F"/>
    <w:rsid w:val="00595AC6"/>
    <w:rsid w:val="00596537"/>
    <w:rsid w:val="005A2FA0"/>
    <w:rsid w:val="005B2F05"/>
    <w:rsid w:val="005B30F7"/>
    <w:rsid w:val="005B583D"/>
    <w:rsid w:val="005B72E3"/>
    <w:rsid w:val="005C67CA"/>
    <w:rsid w:val="005C790F"/>
    <w:rsid w:val="005D5E0E"/>
    <w:rsid w:val="005E23C7"/>
    <w:rsid w:val="005E2BB0"/>
    <w:rsid w:val="005E6458"/>
    <w:rsid w:val="005F4283"/>
    <w:rsid w:val="005F7F8A"/>
    <w:rsid w:val="00602A2F"/>
    <w:rsid w:val="00631657"/>
    <w:rsid w:val="006332AA"/>
    <w:rsid w:val="00635C2C"/>
    <w:rsid w:val="006367B0"/>
    <w:rsid w:val="00641F64"/>
    <w:rsid w:val="006429AA"/>
    <w:rsid w:val="00642ADA"/>
    <w:rsid w:val="0066358C"/>
    <w:rsid w:val="00695F6E"/>
    <w:rsid w:val="006A1D90"/>
    <w:rsid w:val="006B7F00"/>
    <w:rsid w:val="006C0230"/>
    <w:rsid w:val="006E5F80"/>
    <w:rsid w:val="006E6819"/>
    <w:rsid w:val="007004F6"/>
    <w:rsid w:val="00703094"/>
    <w:rsid w:val="007066C8"/>
    <w:rsid w:val="00706848"/>
    <w:rsid w:val="00714AF3"/>
    <w:rsid w:val="0072618D"/>
    <w:rsid w:val="00730808"/>
    <w:rsid w:val="00737129"/>
    <w:rsid w:val="007430B2"/>
    <w:rsid w:val="007437D7"/>
    <w:rsid w:val="0074433A"/>
    <w:rsid w:val="0075281C"/>
    <w:rsid w:val="00755AC2"/>
    <w:rsid w:val="00761674"/>
    <w:rsid w:val="00776867"/>
    <w:rsid w:val="007868D3"/>
    <w:rsid w:val="0079455F"/>
    <w:rsid w:val="007A1750"/>
    <w:rsid w:val="007A556D"/>
    <w:rsid w:val="007B1F8B"/>
    <w:rsid w:val="007B3645"/>
    <w:rsid w:val="007C2790"/>
    <w:rsid w:val="007D18B4"/>
    <w:rsid w:val="007D4B66"/>
    <w:rsid w:val="007D5B63"/>
    <w:rsid w:val="007E7A54"/>
    <w:rsid w:val="007F0CC5"/>
    <w:rsid w:val="007F7A99"/>
    <w:rsid w:val="00822377"/>
    <w:rsid w:val="0083015B"/>
    <w:rsid w:val="00840825"/>
    <w:rsid w:val="008415D8"/>
    <w:rsid w:val="0084599F"/>
    <w:rsid w:val="00847447"/>
    <w:rsid w:val="00850550"/>
    <w:rsid w:val="00852BE0"/>
    <w:rsid w:val="008604A6"/>
    <w:rsid w:val="00873E42"/>
    <w:rsid w:val="00882016"/>
    <w:rsid w:val="00887609"/>
    <w:rsid w:val="008903ED"/>
    <w:rsid w:val="008B5181"/>
    <w:rsid w:val="008C6BA3"/>
    <w:rsid w:val="008D4F54"/>
    <w:rsid w:val="008D67F3"/>
    <w:rsid w:val="008E01BB"/>
    <w:rsid w:val="008E5367"/>
    <w:rsid w:val="008F0899"/>
    <w:rsid w:val="00907C9E"/>
    <w:rsid w:val="00910214"/>
    <w:rsid w:val="0091311A"/>
    <w:rsid w:val="00921610"/>
    <w:rsid w:val="0093163F"/>
    <w:rsid w:val="00937590"/>
    <w:rsid w:val="009427EB"/>
    <w:rsid w:val="0094737F"/>
    <w:rsid w:val="00960706"/>
    <w:rsid w:val="0096371E"/>
    <w:rsid w:val="00965CF8"/>
    <w:rsid w:val="009729E3"/>
    <w:rsid w:val="00991D8D"/>
    <w:rsid w:val="00993B12"/>
    <w:rsid w:val="00993D25"/>
    <w:rsid w:val="009965DF"/>
    <w:rsid w:val="009A1AFE"/>
    <w:rsid w:val="009A4056"/>
    <w:rsid w:val="009A4914"/>
    <w:rsid w:val="009A6BE4"/>
    <w:rsid w:val="009B3B22"/>
    <w:rsid w:val="009B3F1E"/>
    <w:rsid w:val="009C692B"/>
    <w:rsid w:val="009C7E3E"/>
    <w:rsid w:val="009E7468"/>
    <w:rsid w:val="009F6FFD"/>
    <w:rsid w:val="00A0327E"/>
    <w:rsid w:val="00A11B71"/>
    <w:rsid w:val="00A20582"/>
    <w:rsid w:val="00A46BBA"/>
    <w:rsid w:val="00A636E6"/>
    <w:rsid w:val="00A73145"/>
    <w:rsid w:val="00A81421"/>
    <w:rsid w:val="00A90395"/>
    <w:rsid w:val="00A910ED"/>
    <w:rsid w:val="00A926F1"/>
    <w:rsid w:val="00A93696"/>
    <w:rsid w:val="00A96806"/>
    <w:rsid w:val="00AA0C93"/>
    <w:rsid w:val="00AA2ECB"/>
    <w:rsid w:val="00AB07EE"/>
    <w:rsid w:val="00AB0E89"/>
    <w:rsid w:val="00AB2038"/>
    <w:rsid w:val="00AB7AE8"/>
    <w:rsid w:val="00AC3C37"/>
    <w:rsid w:val="00AD110A"/>
    <w:rsid w:val="00AD5FC9"/>
    <w:rsid w:val="00AD757B"/>
    <w:rsid w:val="00AE16F2"/>
    <w:rsid w:val="00AF443C"/>
    <w:rsid w:val="00AF52E5"/>
    <w:rsid w:val="00AF6F4B"/>
    <w:rsid w:val="00B26A06"/>
    <w:rsid w:val="00B30BFD"/>
    <w:rsid w:val="00B33585"/>
    <w:rsid w:val="00B4382A"/>
    <w:rsid w:val="00B72886"/>
    <w:rsid w:val="00B85381"/>
    <w:rsid w:val="00BA12A9"/>
    <w:rsid w:val="00BA3EFD"/>
    <w:rsid w:val="00BA5ED7"/>
    <w:rsid w:val="00BB2CAA"/>
    <w:rsid w:val="00BB4978"/>
    <w:rsid w:val="00BB52DE"/>
    <w:rsid w:val="00BD303E"/>
    <w:rsid w:val="00BF2A7E"/>
    <w:rsid w:val="00BF2D1C"/>
    <w:rsid w:val="00BF5A11"/>
    <w:rsid w:val="00BF5C71"/>
    <w:rsid w:val="00C00DAE"/>
    <w:rsid w:val="00C0508D"/>
    <w:rsid w:val="00C10140"/>
    <w:rsid w:val="00C205BD"/>
    <w:rsid w:val="00C20B3E"/>
    <w:rsid w:val="00C20EDA"/>
    <w:rsid w:val="00C2434B"/>
    <w:rsid w:val="00C337ED"/>
    <w:rsid w:val="00C3545B"/>
    <w:rsid w:val="00C51010"/>
    <w:rsid w:val="00C53B8A"/>
    <w:rsid w:val="00C6389A"/>
    <w:rsid w:val="00C7573B"/>
    <w:rsid w:val="00C824D7"/>
    <w:rsid w:val="00C879EE"/>
    <w:rsid w:val="00C9573B"/>
    <w:rsid w:val="00C95B26"/>
    <w:rsid w:val="00CA0477"/>
    <w:rsid w:val="00CA54A0"/>
    <w:rsid w:val="00CC194A"/>
    <w:rsid w:val="00CC4B91"/>
    <w:rsid w:val="00CD2C47"/>
    <w:rsid w:val="00CE1386"/>
    <w:rsid w:val="00CE35C8"/>
    <w:rsid w:val="00CE3AD5"/>
    <w:rsid w:val="00CE42E0"/>
    <w:rsid w:val="00CE5152"/>
    <w:rsid w:val="00CF28FC"/>
    <w:rsid w:val="00CF3C08"/>
    <w:rsid w:val="00D05085"/>
    <w:rsid w:val="00D156FC"/>
    <w:rsid w:val="00D2183D"/>
    <w:rsid w:val="00D21DEF"/>
    <w:rsid w:val="00D43B46"/>
    <w:rsid w:val="00D506CF"/>
    <w:rsid w:val="00D713E1"/>
    <w:rsid w:val="00D76E46"/>
    <w:rsid w:val="00D91660"/>
    <w:rsid w:val="00DA40CE"/>
    <w:rsid w:val="00DB4EBC"/>
    <w:rsid w:val="00DB5090"/>
    <w:rsid w:val="00DB7A4F"/>
    <w:rsid w:val="00DC36AC"/>
    <w:rsid w:val="00DC3A9E"/>
    <w:rsid w:val="00DD4257"/>
    <w:rsid w:val="00DD478D"/>
    <w:rsid w:val="00DE222B"/>
    <w:rsid w:val="00DF2E35"/>
    <w:rsid w:val="00DF7BAC"/>
    <w:rsid w:val="00E00FA6"/>
    <w:rsid w:val="00E037D8"/>
    <w:rsid w:val="00E11BA8"/>
    <w:rsid w:val="00E41AF6"/>
    <w:rsid w:val="00E474F6"/>
    <w:rsid w:val="00E51949"/>
    <w:rsid w:val="00E5526D"/>
    <w:rsid w:val="00E563E5"/>
    <w:rsid w:val="00E80CC4"/>
    <w:rsid w:val="00E90B5B"/>
    <w:rsid w:val="00E91FC0"/>
    <w:rsid w:val="00EA1689"/>
    <w:rsid w:val="00EA1AB8"/>
    <w:rsid w:val="00EB20F2"/>
    <w:rsid w:val="00EC6C79"/>
    <w:rsid w:val="00ED148A"/>
    <w:rsid w:val="00ED3F7E"/>
    <w:rsid w:val="00ED68CC"/>
    <w:rsid w:val="00EE62F5"/>
    <w:rsid w:val="00EE7E38"/>
    <w:rsid w:val="00EF48ED"/>
    <w:rsid w:val="00F13433"/>
    <w:rsid w:val="00F256E0"/>
    <w:rsid w:val="00F55A73"/>
    <w:rsid w:val="00F55B29"/>
    <w:rsid w:val="00F57B57"/>
    <w:rsid w:val="00F60F29"/>
    <w:rsid w:val="00F65A48"/>
    <w:rsid w:val="00F7014F"/>
    <w:rsid w:val="00F707C6"/>
    <w:rsid w:val="00F7335C"/>
    <w:rsid w:val="00F73684"/>
    <w:rsid w:val="00F8093C"/>
    <w:rsid w:val="00F80F17"/>
    <w:rsid w:val="00F878BC"/>
    <w:rsid w:val="00F87C9E"/>
    <w:rsid w:val="00F87DE5"/>
    <w:rsid w:val="00F97957"/>
    <w:rsid w:val="00FA335B"/>
    <w:rsid w:val="00FB16B1"/>
    <w:rsid w:val="00FC1459"/>
    <w:rsid w:val="00FC37B1"/>
    <w:rsid w:val="00FC4381"/>
    <w:rsid w:val="00FC526E"/>
    <w:rsid w:val="00FE1042"/>
    <w:rsid w:val="00FE44FB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8EB993"/>
  <w15:docId w15:val="{5374577C-2676-4276-8086-286B415D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6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01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0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20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table" w:styleId="TableGrid">
    <w:name w:val="Table Grid"/>
    <w:basedOn w:val="TableNormal"/>
    <w:uiPriority w:val="39"/>
    <w:rsid w:val="00882016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4D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7AE8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4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5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0"/>
      <w:szCs w:val="18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5B"/>
    <w:rPr>
      <w:rFonts w:ascii="Times New Roman" w:eastAsia="SimSun" w:hAnsi="Times New Roman" w:cs="Mangal"/>
      <w:color w:val="00000A"/>
      <w:sz w:val="20"/>
      <w:szCs w:val="18"/>
      <w:lang w:val="en-GB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2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25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225B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993D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0213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9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5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C3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5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C3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enteering.sport/2022-tick-borne-encephalitis-tbe-dont-run-the-ris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2C73-764E-42AD-8CC7-06755259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Urquhart</dc:creator>
  <cp:keywords/>
  <dc:description/>
  <cp:lastModifiedBy>Graham Urquhart</cp:lastModifiedBy>
  <cp:revision>49</cp:revision>
  <dcterms:created xsi:type="dcterms:W3CDTF">2024-05-30T13:02:00Z</dcterms:created>
  <dcterms:modified xsi:type="dcterms:W3CDTF">2024-11-16T14:21:00Z</dcterms:modified>
</cp:coreProperties>
</file>